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FB" w:rsidRDefault="00F43DFB" w:rsidP="00F43D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622F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43DFB" w:rsidRPr="00A622FA" w:rsidRDefault="00F43DFB" w:rsidP="00F43D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622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3DFB" w:rsidRPr="00A622FA" w:rsidRDefault="00F43DFB" w:rsidP="00F43D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</w:t>
      </w:r>
      <w:r w:rsidRPr="00A622F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F43DFB" w:rsidRPr="00A622FA" w:rsidRDefault="00F43DFB" w:rsidP="00F43DFB">
      <w:pPr>
        <w:jc w:val="center"/>
        <w:rPr>
          <w:b/>
          <w:bCs/>
        </w:rPr>
      </w:pPr>
      <w:r w:rsidRPr="00A622FA">
        <w:rPr>
          <w:b/>
          <w:bCs/>
        </w:rPr>
        <w:t xml:space="preserve">ТИХВИНСКГО МУНИЦИПАЛЬНОГО РАЙОНА </w:t>
      </w:r>
    </w:p>
    <w:p w:rsidR="00F43DFB" w:rsidRPr="00A622FA" w:rsidRDefault="00F43DFB" w:rsidP="00F43DFB">
      <w:pPr>
        <w:jc w:val="center"/>
        <w:rPr>
          <w:b/>
          <w:bCs/>
        </w:rPr>
      </w:pPr>
      <w:r w:rsidRPr="00A622FA">
        <w:rPr>
          <w:b/>
          <w:bCs/>
        </w:rPr>
        <w:t>ЛЕНИНГРАДСКОЙ ОБЛАСТИ</w:t>
      </w:r>
    </w:p>
    <w:p w:rsidR="00F43DFB" w:rsidRPr="00A622FA" w:rsidRDefault="00F43DFB" w:rsidP="00F43DFB">
      <w:pPr>
        <w:jc w:val="center"/>
        <w:rPr>
          <w:b/>
        </w:rPr>
      </w:pPr>
      <w:r w:rsidRPr="00A622FA">
        <w:rPr>
          <w:b/>
          <w:bCs/>
        </w:rPr>
        <w:t xml:space="preserve">(АДМИНИСТРАЦИЯ </w:t>
      </w:r>
      <w:r>
        <w:rPr>
          <w:b/>
          <w:bCs/>
        </w:rPr>
        <w:t>ГАНЬКОВСКОГО</w:t>
      </w:r>
      <w:r w:rsidRPr="00A622FA">
        <w:rPr>
          <w:b/>
          <w:bCs/>
        </w:rPr>
        <w:t xml:space="preserve"> СЕЛЬСКОГО ПОСЕЛЕНИЯ)</w:t>
      </w:r>
    </w:p>
    <w:p w:rsidR="00F43DFB" w:rsidRDefault="00F43DFB" w:rsidP="00F43DFB">
      <w:pPr>
        <w:jc w:val="center"/>
        <w:rPr>
          <w:b/>
        </w:rPr>
      </w:pPr>
    </w:p>
    <w:p w:rsidR="00F43DFB" w:rsidRDefault="00F43DFB" w:rsidP="00F43DFB">
      <w:pPr>
        <w:jc w:val="center"/>
        <w:rPr>
          <w:b/>
          <w:bCs/>
        </w:rPr>
      </w:pPr>
      <w:r w:rsidRPr="00A622FA">
        <w:rPr>
          <w:b/>
          <w:bCs/>
        </w:rPr>
        <w:t>ПОСТАНОВЛЕНИЕ</w:t>
      </w:r>
    </w:p>
    <w:p w:rsidR="00F43DFB" w:rsidRDefault="00F43DFB" w:rsidP="00F43DFB">
      <w:pPr>
        <w:jc w:val="center"/>
        <w:rPr>
          <w:b/>
          <w:bCs/>
        </w:rPr>
      </w:pPr>
    </w:p>
    <w:p w:rsidR="00F43DFB" w:rsidRDefault="00F43DFB" w:rsidP="00F43DFB">
      <w:r>
        <w:t>о</w:t>
      </w:r>
      <w:r w:rsidRPr="00B11109">
        <w:t xml:space="preserve">т </w:t>
      </w:r>
      <w:r>
        <w:t>18 октября</w:t>
      </w:r>
      <w:r w:rsidRPr="00B11109">
        <w:t xml:space="preserve"> 2022 года                                         </w:t>
      </w:r>
      <w:r>
        <w:t xml:space="preserve">          </w:t>
      </w:r>
      <w:r w:rsidRPr="00B11109">
        <w:t xml:space="preserve"> №</w:t>
      </w:r>
      <w:bookmarkStart w:id="0" w:name="_GoBack"/>
      <w:r>
        <w:t>04-155</w:t>
      </w:r>
      <w:r w:rsidRPr="00B11109">
        <w:t>-а</w:t>
      </w:r>
    </w:p>
    <w:bookmarkEnd w:id="0"/>
    <w:p w:rsidR="00F43DFB" w:rsidRDefault="00F43DFB" w:rsidP="00F43DFB"/>
    <w:p w:rsidR="00F43DFB" w:rsidRPr="00B11109" w:rsidRDefault="00F43DFB" w:rsidP="00F43DFB"/>
    <w:p w:rsidR="00F43DFB" w:rsidRPr="00A622FA" w:rsidRDefault="00F43DFB" w:rsidP="00F43DFB">
      <w:pPr>
        <w:ind w:right="4959"/>
        <w:jc w:val="both"/>
      </w:pPr>
      <w:r w:rsidRPr="00A622FA">
        <w:t xml:space="preserve">Об утверждении административного регламента администрации муниципального образования </w:t>
      </w:r>
      <w:proofErr w:type="spellStart"/>
      <w:r>
        <w:t>Ганьковское</w:t>
      </w:r>
      <w:proofErr w:type="spellEnd"/>
      <w:r w:rsidRPr="00A622FA"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>
        <w:t>Ганьковского</w:t>
      </w:r>
      <w:proofErr w:type="spellEnd"/>
      <w:r w:rsidRPr="00A622FA">
        <w:t xml:space="preserve"> сельского поселения Тихвинского муниципального района Ленинградской области</w:t>
      </w:r>
      <w:r w:rsidRPr="00A622FA">
        <w:rPr>
          <w:b/>
          <w:bCs/>
        </w:rPr>
        <w:t>»</w:t>
      </w:r>
    </w:p>
    <w:p w:rsidR="00F43DFB" w:rsidRPr="00A622FA" w:rsidRDefault="00F43DFB" w:rsidP="00F43DFB">
      <w:pPr>
        <w:ind w:right="4959"/>
        <w:jc w:val="both"/>
      </w:pPr>
    </w:p>
    <w:p w:rsidR="00F43DFB" w:rsidRPr="00A622FA" w:rsidRDefault="00F43DFB" w:rsidP="00F43DFB">
      <w:pPr>
        <w:autoSpaceDE w:val="0"/>
        <w:autoSpaceDN w:val="0"/>
        <w:adjustRightInd w:val="0"/>
        <w:spacing w:after="120"/>
        <w:ind w:firstLine="720"/>
        <w:jc w:val="both"/>
        <w:rPr>
          <w:bCs/>
        </w:rPr>
      </w:pPr>
      <w:proofErr w:type="gramStart"/>
      <w:r w:rsidRPr="00A622FA">
        <w:t>В соответствии с Федеральным законом от 27 июля 2010 года №210-ФЗ «Об организации предоставления государственных и муниципальных услуг»</w:t>
      </w:r>
      <w:r>
        <w:t>,</w:t>
      </w:r>
      <w:r w:rsidRPr="00A622FA">
        <w:t xml:space="preserve"> постановлением администрации </w:t>
      </w:r>
      <w:proofErr w:type="spellStart"/>
      <w:r>
        <w:t>Ганьковского</w:t>
      </w:r>
      <w:proofErr w:type="spellEnd"/>
      <w:r w:rsidRPr="00A622FA">
        <w:t xml:space="preserve"> сельского поселения от </w:t>
      </w:r>
      <w:r>
        <w:t>5 ма</w:t>
      </w:r>
      <w:r w:rsidRPr="00A622FA">
        <w:t>я 2012 года №0</w:t>
      </w:r>
      <w:r>
        <w:t>4-73</w:t>
      </w:r>
      <w:r w:rsidRPr="00A622FA">
        <w:t>-а «Об утверждении Порядка разработки и утверждения административных регламентов предоставления муниципальных услуг»</w:t>
      </w:r>
      <w:r>
        <w:t xml:space="preserve">, </w:t>
      </w:r>
      <w:r w:rsidRPr="00A622FA">
        <w:t xml:space="preserve">руководствуясь статьей 33 Устава муниципального образования </w:t>
      </w:r>
      <w:proofErr w:type="spellStart"/>
      <w:r>
        <w:t>Ганьковское</w:t>
      </w:r>
      <w:proofErr w:type="spellEnd"/>
      <w:r w:rsidRPr="00A622FA">
        <w:t xml:space="preserve"> сельское поселение Тихвинского муниципального района Ленинградской области, администрация </w:t>
      </w:r>
      <w:proofErr w:type="spellStart"/>
      <w:r>
        <w:t>Ганьковского</w:t>
      </w:r>
      <w:proofErr w:type="spellEnd"/>
      <w:r w:rsidRPr="00A622FA">
        <w:t xml:space="preserve"> сельского поселения</w:t>
      </w:r>
      <w:r>
        <w:t xml:space="preserve"> </w:t>
      </w:r>
      <w:r w:rsidRPr="00A622FA">
        <w:rPr>
          <w:bCs/>
        </w:rPr>
        <w:t>ПОСТАНОВЛЯЕТ:</w:t>
      </w:r>
      <w:proofErr w:type="gramEnd"/>
    </w:p>
    <w:p w:rsidR="00F43DFB" w:rsidRPr="00A622FA" w:rsidRDefault="00F43DFB" w:rsidP="00F43DFB">
      <w:pPr>
        <w:spacing w:after="120"/>
        <w:ind w:firstLine="709"/>
        <w:jc w:val="both"/>
      </w:pPr>
      <w:r w:rsidRPr="00A622FA">
        <w:t xml:space="preserve">1. Утвердить административный регламент администрации муниципального образования </w:t>
      </w:r>
      <w:proofErr w:type="spellStart"/>
      <w:r>
        <w:t>Ганьковское</w:t>
      </w:r>
      <w:proofErr w:type="spellEnd"/>
      <w:r w:rsidRPr="00A622FA">
        <w:t xml:space="preserve"> сельское поселение Тихвинского муниципального района Ленинградской области </w:t>
      </w:r>
      <w:r w:rsidRPr="00A622FA">
        <w:rPr>
          <w:bCs/>
        </w:rPr>
        <w:t>по предоставлению муниципальной услуги «</w:t>
      </w:r>
      <w:r w:rsidRPr="00A622FA">
        <w:t xml:space="preserve">Предоставление права на размещение нестационарного торгового объекта на территории </w:t>
      </w:r>
      <w:proofErr w:type="spellStart"/>
      <w:r>
        <w:t>Ганьковского</w:t>
      </w:r>
      <w:proofErr w:type="spellEnd"/>
      <w:r w:rsidRPr="00A622FA">
        <w:t xml:space="preserve"> сельского поселения Тихвинского муниципального района Ленинградской области».</w:t>
      </w:r>
    </w:p>
    <w:p w:rsidR="00F43DFB" w:rsidRPr="00A622FA" w:rsidRDefault="00F43DFB" w:rsidP="00F43DFB">
      <w:pPr>
        <w:autoSpaceDE w:val="0"/>
        <w:autoSpaceDN w:val="0"/>
        <w:adjustRightInd w:val="0"/>
        <w:spacing w:after="120"/>
        <w:ind w:firstLine="709"/>
        <w:jc w:val="both"/>
      </w:pPr>
      <w:r w:rsidRPr="00A622FA">
        <w:t xml:space="preserve">2. </w:t>
      </w:r>
      <w:proofErr w:type="gramStart"/>
      <w:r w:rsidRPr="00A622FA">
        <w:t xml:space="preserve">С момента вступления в силу настоящего постановления признать утратившим силу постановление администрации </w:t>
      </w:r>
      <w:proofErr w:type="spellStart"/>
      <w:r>
        <w:t>Ганьковского</w:t>
      </w:r>
      <w:proofErr w:type="spellEnd"/>
      <w:r w:rsidRPr="00A622FA">
        <w:t xml:space="preserve"> сельского поселения Тихвинского района Ленинградской области от</w:t>
      </w:r>
      <w:r w:rsidRPr="00A622FA">
        <w:rPr>
          <w:bCs/>
        </w:rPr>
        <w:t xml:space="preserve"> </w:t>
      </w:r>
      <w:r>
        <w:rPr>
          <w:bCs/>
        </w:rPr>
        <w:t xml:space="preserve">1 декабря </w:t>
      </w:r>
      <w:r w:rsidRPr="00A622FA">
        <w:rPr>
          <w:bCs/>
        </w:rPr>
        <w:t>2020 года №</w:t>
      </w:r>
      <w:r>
        <w:rPr>
          <w:bCs/>
        </w:rPr>
        <w:t>04-171</w:t>
      </w:r>
      <w:r w:rsidRPr="00A622FA">
        <w:rPr>
          <w:bCs/>
        </w:rPr>
        <w:t xml:space="preserve">-а </w:t>
      </w:r>
      <w:r w:rsidRPr="005E1538">
        <w:t xml:space="preserve">«Об утверждении административного регламента администрации муниципального образования </w:t>
      </w:r>
      <w:proofErr w:type="spellStart"/>
      <w:r>
        <w:t>Ганьковское</w:t>
      </w:r>
      <w:proofErr w:type="spellEnd"/>
      <w:r w:rsidRPr="005E1538"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proofErr w:type="spellStart"/>
      <w:r>
        <w:t>Ганьковское</w:t>
      </w:r>
      <w:proofErr w:type="spellEnd"/>
      <w:r w:rsidRPr="005E1538">
        <w:t xml:space="preserve"> сельское поселение Тихвинского муниципального</w:t>
      </w:r>
      <w:proofErr w:type="gramEnd"/>
      <w:r w:rsidRPr="005E1538">
        <w:t xml:space="preserve"> района Ленинградской области»</w:t>
      </w:r>
      <w:r>
        <w:t>.</w:t>
      </w:r>
    </w:p>
    <w:p w:rsidR="00F43DFB" w:rsidRPr="004123A7" w:rsidRDefault="00F43DFB" w:rsidP="00F43DFB">
      <w:pPr>
        <w:widowControl w:val="0"/>
        <w:autoSpaceDE w:val="0"/>
        <w:autoSpaceDN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123A7">
        <w:rPr>
          <w:rFonts w:eastAsia="Calibri"/>
          <w:bCs/>
          <w:color w:val="000000"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123A7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4123A7">
        <w:rPr>
          <w:rFonts w:eastAsia="Calibri"/>
          <w:bCs/>
          <w:color w:val="000000"/>
          <w:lang w:eastAsia="en-US"/>
        </w:rPr>
        <w:t xml:space="preserve"> сельского поселения в сети Интернет http://tikhvin.org/gsp/gankovo/ и на информационном стенде по месту оказания </w:t>
      </w:r>
      <w:r w:rsidRPr="004123A7">
        <w:rPr>
          <w:rFonts w:eastAsia="Calibri"/>
          <w:bCs/>
          <w:color w:val="000000"/>
          <w:lang w:eastAsia="en-US"/>
        </w:rPr>
        <w:lastRenderedPageBreak/>
        <w:t xml:space="preserve">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123A7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4123A7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F43DFB" w:rsidRPr="004123A7" w:rsidRDefault="00F43DFB" w:rsidP="00F43DFB">
      <w:pPr>
        <w:widowControl w:val="0"/>
        <w:autoSpaceDE w:val="0"/>
        <w:autoSpaceDN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123A7">
        <w:rPr>
          <w:rFonts w:eastAsia="Calibri"/>
          <w:bCs/>
          <w:color w:val="000000"/>
          <w:lang w:eastAsia="en-US"/>
        </w:rPr>
        <w:t xml:space="preserve">4. </w:t>
      </w:r>
      <w:proofErr w:type="gramStart"/>
      <w:r w:rsidRPr="004123A7">
        <w:rPr>
          <w:rFonts w:eastAsia="Calibri"/>
          <w:bCs/>
          <w:color w:val="000000"/>
          <w:lang w:eastAsia="en-US"/>
        </w:rPr>
        <w:t>Контроль за</w:t>
      </w:r>
      <w:proofErr w:type="gramEnd"/>
      <w:r w:rsidRPr="004123A7">
        <w:rPr>
          <w:rFonts w:eastAsia="Calibri"/>
          <w:bCs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F43DFB" w:rsidRPr="004123A7" w:rsidRDefault="00F43DFB" w:rsidP="00F43DFB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color w:val="000000"/>
          <w:lang w:eastAsia="en-US"/>
        </w:rPr>
      </w:pPr>
    </w:p>
    <w:p w:rsidR="00F43DFB" w:rsidRPr="004123A7" w:rsidRDefault="00F43DFB" w:rsidP="00F43DFB">
      <w:pPr>
        <w:widowControl w:val="0"/>
        <w:autoSpaceDE w:val="0"/>
        <w:autoSpaceDN w:val="0"/>
        <w:jc w:val="center"/>
        <w:rPr>
          <w:rFonts w:eastAsia="Calibri"/>
          <w:bCs/>
          <w:color w:val="000000"/>
          <w:lang w:eastAsia="en-US"/>
        </w:rPr>
      </w:pPr>
    </w:p>
    <w:p w:rsidR="00F43DFB" w:rsidRPr="004123A7" w:rsidRDefault="00F43DFB" w:rsidP="00F43DFB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  <w:r w:rsidRPr="004123A7">
        <w:rPr>
          <w:rFonts w:eastAsia="Calibri"/>
          <w:bCs/>
          <w:color w:val="000000"/>
          <w:lang w:eastAsia="en-US"/>
        </w:rPr>
        <w:t>Глава администрации</w:t>
      </w:r>
    </w:p>
    <w:p w:rsidR="00F43DFB" w:rsidRDefault="00F43DFB" w:rsidP="00F43DFB">
      <w:pPr>
        <w:widowControl w:val="0"/>
        <w:autoSpaceDE w:val="0"/>
        <w:autoSpaceDN w:val="0"/>
        <w:jc w:val="center"/>
        <w:rPr>
          <w:rFonts w:eastAsia="Calibri"/>
          <w:bCs/>
          <w:color w:val="000000"/>
          <w:lang w:eastAsia="en-US"/>
        </w:rPr>
      </w:pPr>
      <w:proofErr w:type="spellStart"/>
      <w:r w:rsidRPr="004123A7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4123A7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4123A7">
        <w:rPr>
          <w:rFonts w:eastAsia="Calibri"/>
          <w:bCs/>
          <w:color w:val="000000"/>
          <w:lang w:eastAsia="en-US"/>
        </w:rPr>
        <w:tab/>
      </w:r>
      <w:r w:rsidRPr="004123A7">
        <w:rPr>
          <w:rFonts w:eastAsia="Calibri"/>
          <w:bCs/>
          <w:color w:val="000000"/>
          <w:lang w:eastAsia="en-US"/>
        </w:rPr>
        <w:tab/>
      </w:r>
      <w:r w:rsidRPr="004123A7">
        <w:rPr>
          <w:rFonts w:eastAsia="Calibri"/>
          <w:bCs/>
          <w:color w:val="000000"/>
          <w:lang w:eastAsia="en-US"/>
        </w:rPr>
        <w:tab/>
      </w:r>
      <w:r w:rsidRPr="004123A7">
        <w:rPr>
          <w:rFonts w:eastAsia="Calibri"/>
          <w:bCs/>
          <w:color w:val="000000"/>
          <w:lang w:eastAsia="en-US"/>
        </w:rPr>
        <w:tab/>
      </w:r>
      <w:r w:rsidRPr="004123A7">
        <w:rPr>
          <w:rFonts w:eastAsia="Calibri"/>
          <w:bCs/>
          <w:color w:val="000000"/>
          <w:lang w:eastAsia="en-US"/>
        </w:rPr>
        <w:tab/>
      </w:r>
      <w:r w:rsidRPr="004123A7">
        <w:rPr>
          <w:rFonts w:eastAsia="Calibri"/>
          <w:bCs/>
          <w:color w:val="000000"/>
          <w:lang w:eastAsia="en-US"/>
        </w:rPr>
        <w:tab/>
        <w:t xml:space="preserve">   </w:t>
      </w:r>
      <w:proofErr w:type="spellStart"/>
      <w:r w:rsidRPr="004123A7">
        <w:rPr>
          <w:rFonts w:eastAsia="Calibri"/>
          <w:bCs/>
          <w:color w:val="000000"/>
          <w:lang w:eastAsia="en-US"/>
        </w:rPr>
        <w:t>Е.Н.Дудкина</w:t>
      </w:r>
      <w:proofErr w:type="spellEnd"/>
    </w:p>
    <w:p w:rsidR="00F43DFB" w:rsidRDefault="00F43DFB" w:rsidP="00F43DFB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F43DFB" w:rsidRDefault="00F43DFB" w:rsidP="00F43DFB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F43DFB" w:rsidRPr="00633BDB" w:rsidRDefault="00F43DFB" w:rsidP="00F43DFB">
      <w:pPr>
        <w:widowControl w:val="0"/>
        <w:autoSpaceDE w:val="0"/>
        <w:autoSpaceDN w:val="0"/>
        <w:rPr>
          <w:rFonts w:eastAsia="Calibri"/>
          <w:b/>
          <w:color w:val="000000"/>
          <w:lang w:eastAsia="en-US"/>
        </w:rPr>
      </w:pPr>
      <w:r w:rsidRPr="00633BDB">
        <w:rPr>
          <w:rFonts w:eastAsia="Calibri"/>
          <w:b/>
          <w:color w:val="000000"/>
          <w:lang w:eastAsia="en-US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633BDB">
        <w:rPr>
          <w:rFonts w:eastAsia="Calibri"/>
          <w:b/>
          <w:color w:val="000000"/>
          <w:lang w:eastAsia="en-US"/>
        </w:rPr>
        <w:t>Ганьковского</w:t>
      </w:r>
      <w:proofErr w:type="spellEnd"/>
      <w:r w:rsidRPr="00633BDB">
        <w:rPr>
          <w:rFonts w:eastAsia="Calibri"/>
          <w:b/>
          <w:color w:val="000000"/>
          <w:lang w:eastAsia="en-US"/>
        </w:rPr>
        <w:t xml:space="preserve"> сельского поселения.</w:t>
      </w:r>
    </w:p>
    <w:p w:rsidR="001B1874" w:rsidRDefault="001B1874"/>
    <w:sectPr w:rsidR="001B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FB"/>
    <w:rsid w:val="001B1874"/>
    <w:rsid w:val="00F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4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4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2661</Characters>
  <Application>Microsoft Office Word</Application>
  <DocSecurity>0</DocSecurity>
  <Lines>70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2022-10-27T13:02:00Z</dcterms:created>
  <dcterms:modified xsi:type="dcterms:W3CDTF">2022-10-27T13:06:00Z</dcterms:modified>
</cp:coreProperties>
</file>