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A9" w:rsidRDefault="001C5BA9" w:rsidP="009273C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273CB" w:rsidRDefault="009273CB" w:rsidP="009273C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273CB" w:rsidRPr="00985101" w:rsidRDefault="009273CB" w:rsidP="009273C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C5BA9" w:rsidRPr="00985101" w:rsidRDefault="001C5BA9" w:rsidP="00985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10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C5BA9" w:rsidRPr="00985101" w:rsidRDefault="001C5BA9" w:rsidP="00985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10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C5BA9" w:rsidRPr="00985101" w:rsidRDefault="001C5BA9" w:rsidP="00985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101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1C5BA9" w:rsidRPr="00985101" w:rsidRDefault="001C5BA9" w:rsidP="009851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C5BA9" w:rsidRPr="00985101" w:rsidRDefault="001C5BA9" w:rsidP="009851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1C5BA9" w:rsidRPr="00985101" w:rsidRDefault="001C5BA9" w:rsidP="009851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5BA9" w:rsidRPr="00985101" w:rsidRDefault="001C5BA9" w:rsidP="0098510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8510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85101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1C5BA9" w:rsidRPr="00985101" w:rsidRDefault="001C5BA9" w:rsidP="00985101">
      <w:pPr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ED7B55" w:rsidRPr="00985101" w:rsidRDefault="001C5BA9" w:rsidP="00985101">
      <w:pPr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от   </w:t>
      </w:r>
      <w:r w:rsidR="00516A64">
        <w:rPr>
          <w:rFonts w:ascii="Times New Roman" w:hAnsi="Times New Roman"/>
          <w:sz w:val="24"/>
          <w:szCs w:val="24"/>
        </w:rPr>
        <w:t xml:space="preserve"> </w:t>
      </w:r>
      <w:r w:rsidR="00FD51C5">
        <w:rPr>
          <w:rFonts w:ascii="Times New Roman" w:hAnsi="Times New Roman"/>
          <w:sz w:val="24"/>
          <w:szCs w:val="24"/>
        </w:rPr>
        <w:t xml:space="preserve">18 </w:t>
      </w:r>
      <w:r w:rsidR="00516A64">
        <w:rPr>
          <w:rFonts w:ascii="Times New Roman" w:hAnsi="Times New Roman"/>
          <w:sz w:val="24"/>
          <w:szCs w:val="24"/>
        </w:rPr>
        <w:t xml:space="preserve"> </w:t>
      </w:r>
      <w:r w:rsidR="00FD51C5">
        <w:rPr>
          <w:rFonts w:ascii="Times New Roman" w:hAnsi="Times New Roman"/>
          <w:sz w:val="24"/>
          <w:szCs w:val="24"/>
        </w:rPr>
        <w:t xml:space="preserve">апреля  </w:t>
      </w:r>
      <w:r w:rsidR="0069376E" w:rsidRPr="00985101">
        <w:rPr>
          <w:rFonts w:ascii="Times New Roman" w:hAnsi="Times New Roman"/>
          <w:sz w:val="24"/>
          <w:szCs w:val="24"/>
        </w:rPr>
        <w:t>201</w:t>
      </w:r>
      <w:r w:rsidR="00985101">
        <w:rPr>
          <w:rFonts w:ascii="Times New Roman" w:hAnsi="Times New Roman"/>
          <w:sz w:val="24"/>
          <w:szCs w:val="24"/>
        </w:rPr>
        <w:t>8</w:t>
      </w:r>
      <w:r w:rsidRPr="00985101">
        <w:rPr>
          <w:rFonts w:ascii="Times New Roman" w:hAnsi="Times New Roman"/>
          <w:sz w:val="24"/>
          <w:szCs w:val="24"/>
        </w:rPr>
        <w:t xml:space="preserve"> года                </w:t>
      </w:r>
      <w:r w:rsidR="00516A64">
        <w:rPr>
          <w:rFonts w:ascii="Times New Roman" w:hAnsi="Times New Roman"/>
          <w:sz w:val="24"/>
          <w:szCs w:val="24"/>
        </w:rPr>
        <w:t xml:space="preserve">       </w:t>
      </w:r>
      <w:r w:rsidRPr="0098510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85101">
        <w:rPr>
          <w:rFonts w:ascii="Times New Roman" w:hAnsi="Times New Roman"/>
          <w:sz w:val="24"/>
          <w:szCs w:val="24"/>
        </w:rPr>
        <w:t xml:space="preserve">                    </w:t>
      </w:r>
      <w:r w:rsidR="00FD51C5">
        <w:rPr>
          <w:rFonts w:ascii="Times New Roman" w:hAnsi="Times New Roman"/>
          <w:sz w:val="24"/>
          <w:szCs w:val="24"/>
        </w:rPr>
        <w:t xml:space="preserve">        </w:t>
      </w:r>
      <w:r w:rsidR="00985101">
        <w:rPr>
          <w:rFonts w:ascii="Times New Roman" w:hAnsi="Times New Roman"/>
          <w:sz w:val="24"/>
          <w:szCs w:val="24"/>
        </w:rPr>
        <w:t xml:space="preserve">  </w:t>
      </w:r>
      <w:r w:rsidRPr="00985101">
        <w:rPr>
          <w:rFonts w:ascii="Times New Roman" w:hAnsi="Times New Roman"/>
          <w:sz w:val="24"/>
          <w:szCs w:val="24"/>
        </w:rPr>
        <w:t xml:space="preserve">№ </w:t>
      </w:r>
      <w:r w:rsidR="00FD51C5">
        <w:rPr>
          <w:rFonts w:ascii="Times New Roman" w:hAnsi="Times New Roman"/>
          <w:sz w:val="24"/>
          <w:szCs w:val="24"/>
        </w:rPr>
        <w:t>152</w:t>
      </w:r>
    </w:p>
    <w:p w:rsidR="00985101" w:rsidRPr="00985101" w:rsidRDefault="00985101" w:rsidP="00985101">
      <w:pPr>
        <w:tabs>
          <w:tab w:val="left" w:pos="240"/>
        </w:tabs>
        <w:rPr>
          <w:rFonts w:ascii="Times New Roman" w:hAnsi="Times New Roman"/>
          <w:b/>
          <w:sz w:val="24"/>
          <w:szCs w:val="24"/>
        </w:rPr>
      </w:pPr>
    </w:p>
    <w:p w:rsidR="00985101" w:rsidRDefault="00985101" w:rsidP="00985101">
      <w:pPr>
        <w:tabs>
          <w:tab w:val="left" w:pos="0"/>
          <w:tab w:val="left" w:pos="5220"/>
        </w:tabs>
        <w:spacing w:after="0"/>
        <w:ind w:right="4134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Об утверждении Правил использования водных объектов общего пользования, расположенных на территори</w:t>
      </w:r>
      <w:r>
        <w:rPr>
          <w:rFonts w:ascii="Times New Roman" w:hAnsi="Times New Roman"/>
          <w:sz w:val="24"/>
          <w:szCs w:val="24"/>
        </w:rPr>
        <w:t>и</w:t>
      </w:r>
      <w:r w:rsidRPr="0098510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985101" w:rsidRPr="00985101" w:rsidRDefault="00985101" w:rsidP="00985101">
      <w:pPr>
        <w:tabs>
          <w:tab w:val="left" w:pos="0"/>
          <w:tab w:val="left" w:pos="5220"/>
        </w:tabs>
        <w:spacing w:after="0"/>
        <w:ind w:right="4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Севастьяновское сельское поселение </w:t>
      </w:r>
      <w:r w:rsidRPr="00985101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области, для личных и бытовых нужд</w:t>
      </w:r>
    </w:p>
    <w:p w:rsidR="00985101" w:rsidRPr="00985101" w:rsidRDefault="00985101" w:rsidP="00985101">
      <w:pPr>
        <w:tabs>
          <w:tab w:val="left" w:pos="2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85101" w:rsidRPr="00985101" w:rsidRDefault="00985101" w:rsidP="00985101">
      <w:pPr>
        <w:tabs>
          <w:tab w:val="left" w:pos="24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В соответствии с пунктом 2 статьи 27 Водного кодекса Российской Федерации и пунктом 28 части 1 статьи 15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Севастьяновское сельское поселение </w:t>
      </w:r>
      <w:r w:rsidRPr="00985101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области, Совет Депутатов 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Севастьяновское сельское поселение </w:t>
      </w:r>
      <w:r w:rsidRPr="00985101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  РЕШИЛ:</w:t>
      </w:r>
    </w:p>
    <w:p w:rsidR="00985101" w:rsidRPr="00985101" w:rsidRDefault="00985101" w:rsidP="00B93D58">
      <w:pPr>
        <w:numPr>
          <w:ilvl w:val="0"/>
          <w:numId w:val="5"/>
        </w:numPr>
        <w:tabs>
          <w:tab w:val="clear" w:pos="720"/>
          <w:tab w:val="num" w:pos="0"/>
          <w:tab w:val="left" w:pos="24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Утвердить Правила использования водных объектов общего пользования, расположенных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Севастьяновское сельское поселение </w:t>
      </w:r>
      <w:r w:rsidRPr="00985101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области, для личных и бытовых нужд</w:t>
      </w:r>
      <w:r w:rsidR="00FD51C5">
        <w:rPr>
          <w:rFonts w:ascii="Times New Roman" w:hAnsi="Times New Roman"/>
          <w:sz w:val="24"/>
          <w:szCs w:val="24"/>
        </w:rPr>
        <w:t xml:space="preserve"> </w:t>
      </w:r>
      <w:r w:rsidRPr="00985101">
        <w:rPr>
          <w:rFonts w:ascii="Times New Roman" w:hAnsi="Times New Roman"/>
          <w:sz w:val="24"/>
          <w:szCs w:val="24"/>
        </w:rPr>
        <w:t xml:space="preserve"> (</w:t>
      </w:r>
      <w:r w:rsidR="00FD51C5">
        <w:rPr>
          <w:rFonts w:ascii="Times New Roman" w:hAnsi="Times New Roman"/>
          <w:sz w:val="24"/>
          <w:szCs w:val="24"/>
        </w:rPr>
        <w:t>п</w:t>
      </w:r>
      <w:r w:rsidRPr="00985101">
        <w:rPr>
          <w:rFonts w:ascii="Times New Roman" w:hAnsi="Times New Roman"/>
          <w:sz w:val="24"/>
          <w:szCs w:val="24"/>
        </w:rPr>
        <w:t>риложение 1).</w:t>
      </w:r>
    </w:p>
    <w:p w:rsidR="00985101" w:rsidRPr="00985101" w:rsidRDefault="00985101" w:rsidP="00985101">
      <w:pPr>
        <w:numPr>
          <w:ilvl w:val="0"/>
          <w:numId w:val="5"/>
        </w:num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Решение вступает в силу после его официального опубликования.</w:t>
      </w:r>
    </w:p>
    <w:p w:rsidR="00985101" w:rsidRPr="00985101" w:rsidRDefault="00985101" w:rsidP="00B93D58">
      <w:pPr>
        <w:numPr>
          <w:ilvl w:val="0"/>
          <w:numId w:val="5"/>
        </w:numPr>
        <w:tabs>
          <w:tab w:val="clear" w:pos="720"/>
          <w:tab w:val="num" w:pos="0"/>
          <w:tab w:val="left" w:pos="24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1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85101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правопорядку и социальным вопросам (председатель </w:t>
      </w:r>
      <w:r w:rsidR="009273CB">
        <w:rPr>
          <w:rFonts w:ascii="Times New Roman" w:hAnsi="Times New Roman"/>
          <w:sz w:val="24"/>
          <w:szCs w:val="24"/>
        </w:rPr>
        <w:t>–</w:t>
      </w:r>
      <w:r w:rsidRPr="00985101">
        <w:rPr>
          <w:rFonts w:ascii="Times New Roman" w:hAnsi="Times New Roman"/>
          <w:sz w:val="24"/>
          <w:szCs w:val="24"/>
        </w:rPr>
        <w:t xml:space="preserve"> </w:t>
      </w:r>
      <w:r w:rsidR="009273CB">
        <w:rPr>
          <w:rFonts w:ascii="Times New Roman" w:hAnsi="Times New Roman"/>
          <w:sz w:val="24"/>
          <w:szCs w:val="24"/>
        </w:rPr>
        <w:t>Смольников А. М.</w:t>
      </w:r>
      <w:r w:rsidRPr="00985101">
        <w:rPr>
          <w:rFonts w:ascii="Times New Roman" w:hAnsi="Times New Roman"/>
          <w:sz w:val="24"/>
          <w:szCs w:val="24"/>
        </w:rPr>
        <w:t xml:space="preserve">). </w:t>
      </w:r>
    </w:p>
    <w:p w:rsidR="00985101" w:rsidRPr="00985101" w:rsidRDefault="00985101" w:rsidP="00985101">
      <w:pPr>
        <w:tabs>
          <w:tab w:val="left" w:pos="24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985101" w:rsidRPr="00985101" w:rsidRDefault="00985101" w:rsidP="00A77EC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Глава муниципального образования                                  А.</w:t>
      </w:r>
      <w:r>
        <w:rPr>
          <w:rFonts w:ascii="Times New Roman" w:hAnsi="Times New Roman"/>
          <w:sz w:val="24"/>
          <w:szCs w:val="24"/>
        </w:rPr>
        <w:t>В</w:t>
      </w:r>
      <w:r w:rsidRPr="009851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Шевцова</w:t>
      </w:r>
    </w:p>
    <w:p w:rsidR="00985101" w:rsidRDefault="00985101" w:rsidP="00985101">
      <w:pPr>
        <w:tabs>
          <w:tab w:val="left" w:pos="240"/>
        </w:tabs>
        <w:jc w:val="both"/>
        <w:rPr>
          <w:rFonts w:ascii="Times New Roman" w:hAnsi="Times New Roman"/>
          <w:sz w:val="24"/>
          <w:szCs w:val="24"/>
        </w:rPr>
      </w:pPr>
    </w:p>
    <w:p w:rsidR="00E02021" w:rsidRDefault="00E02021" w:rsidP="00985101">
      <w:pPr>
        <w:tabs>
          <w:tab w:val="left" w:pos="240"/>
        </w:tabs>
        <w:jc w:val="both"/>
        <w:rPr>
          <w:rFonts w:ascii="Times New Roman" w:hAnsi="Times New Roman"/>
          <w:sz w:val="24"/>
          <w:szCs w:val="24"/>
        </w:rPr>
      </w:pPr>
    </w:p>
    <w:p w:rsidR="00985101" w:rsidRPr="00B93D58" w:rsidRDefault="00985101" w:rsidP="00B93D58">
      <w:pPr>
        <w:spacing w:after="0"/>
        <w:rPr>
          <w:rFonts w:ascii="Times New Roman" w:hAnsi="Times New Roman"/>
          <w:sz w:val="18"/>
          <w:szCs w:val="18"/>
        </w:rPr>
      </w:pPr>
      <w:r w:rsidRPr="00B93D58">
        <w:rPr>
          <w:rFonts w:ascii="Times New Roman" w:hAnsi="Times New Roman"/>
          <w:sz w:val="18"/>
          <w:szCs w:val="18"/>
        </w:rPr>
        <w:t>Исп. Иванов Н. Н. , (</w:t>
      </w:r>
      <w:r w:rsidR="00B93D58">
        <w:rPr>
          <w:rFonts w:ascii="Times New Roman" w:hAnsi="Times New Roman"/>
          <w:sz w:val="18"/>
          <w:szCs w:val="18"/>
        </w:rPr>
        <w:t>8 81</w:t>
      </w:r>
      <w:r w:rsidRPr="00B93D58">
        <w:rPr>
          <w:rFonts w:ascii="Times New Roman" w:hAnsi="Times New Roman"/>
          <w:sz w:val="18"/>
          <w:szCs w:val="18"/>
        </w:rPr>
        <w:t>3</w:t>
      </w:r>
      <w:r w:rsidR="00B93D58">
        <w:rPr>
          <w:rFonts w:ascii="Times New Roman" w:hAnsi="Times New Roman"/>
          <w:sz w:val="18"/>
          <w:szCs w:val="18"/>
        </w:rPr>
        <w:t>79) 93 121</w:t>
      </w:r>
    </w:p>
    <w:p w:rsidR="00B93D58" w:rsidRDefault="00985101" w:rsidP="00B93D58">
      <w:pPr>
        <w:spacing w:after="0"/>
        <w:ind w:right="-3501"/>
        <w:rPr>
          <w:rFonts w:ascii="Times New Roman" w:hAnsi="Times New Roman"/>
          <w:sz w:val="18"/>
          <w:szCs w:val="18"/>
        </w:rPr>
      </w:pPr>
      <w:r w:rsidRPr="00B93D58">
        <w:rPr>
          <w:rFonts w:ascii="Times New Roman" w:hAnsi="Times New Roman"/>
          <w:sz w:val="18"/>
          <w:szCs w:val="18"/>
        </w:rPr>
        <w:t>Разос</w:t>
      </w:r>
      <w:r w:rsidR="00FD51C5">
        <w:rPr>
          <w:rFonts w:ascii="Times New Roman" w:hAnsi="Times New Roman"/>
          <w:sz w:val="18"/>
          <w:szCs w:val="18"/>
        </w:rPr>
        <w:t>лать: дело-2, совет  депутатов-1, СМИ – 1.</w:t>
      </w:r>
      <w:r w:rsidRPr="00B93D58">
        <w:rPr>
          <w:rFonts w:ascii="Times New Roman" w:hAnsi="Times New Roman"/>
          <w:sz w:val="18"/>
          <w:szCs w:val="18"/>
        </w:rPr>
        <w:t xml:space="preserve"> </w:t>
      </w:r>
    </w:p>
    <w:p w:rsidR="00985101" w:rsidRPr="00B93D58" w:rsidRDefault="00985101" w:rsidP="00B93D58">
      <w:pPr>
        <w:spacing w:after="0"/>
        <w:ind w:right="-3501"/>
        <w:rPr>
          <w:rFonts w:ascii="Times New Roman" w:hAnsi="Times New Roman"/>
          <w:sz w:val="18"/>
          <w:szCs w:val="18"/>
        </w:rPr>
      </w:pPr>
    </w:p>
    <w:p w:rsidR="009273CB" w:rsidRPr="00985101" w:rsidRDefault="009273CB" w:rsidP="00985101">
      <w:pPr>
        <w:tabs>
          <w:tab w:val="left" w:pos="24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985101" w:rsidRPr="00985101" w:rsidRDefault="00985101" w:rsidP="00985101">
      <w:pPr>
        <w:tabs>
          <w:tab w:val="left" w:pos="24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985101">
        <w:rPr>
          <w:rFonts w:ascii="Times New Roman" w:hAnsi="Times New Roman"/>
          <w:sz w:val="20"/>
          <w:szCs w:val="20"/>
        </w:rPr>
        <w:t>Приложение 1</w:t>
      </w:r>
    </w:p>
    <w:p w:rsidR="00E02021" w:rsidRDefault="00985101" w:rsidP="00985101">
      <w:pPr>
        <w:tabs>
          <w:tab w:val="left" w:pos="240"/>
        </w:tabs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85101">
        <w:rPr>
          <w:rFonts w:ascii="Times New Roman" w:hAnsi="Times New Roman"/>
          <w:sz w:val="20"/>
          <w:szCs w:val="20"/>
        </w:rPr>
        <w:t>Утверждены</w:t>
      </w:r>
      <w:proofErr w:type="gramEnd"/>
      <w:r w:rsidRPr="00985101">
        <w:rPr>
          <w:rFonts w:ascii="Times New Roman" w:hAnsi="Times New Roman"/>
          <w:sz w:val="20"/>
          <w:szCs w:val="20"/>
        </w:rPr>
        <w:t xml:space="preserve"> решением </w:t>
      </w:r>
    </w:p>
    <w:p w:rsidR="00985101" w:rsidRPr="00985101" w:rsidRDefault="00985101" w:rsidP="00985101">
      <w:pPr>
        <w:tabs>
          <w:tab w:val="left" w:pos="24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985101">
        <w:rPr>
          <w:rFonts w:ascii="Times New Roman" w:hAnsi="Times New Roman"/>
          <w:sz w:val="20"/>
          <w:szCs w:val="20"/>
        </w:rPr>
        <w:t>Совета Депутатов</w:t>
      </w:r>
    </w:p>
    <w:p w:rsidR="00985101" w:rsidRPr="00985101" w:rsidRDefault="00E02021" w:rsidP="00985101">
      <w:pPr>
        <w:tabs>
          <w:tab w:val="left" w:pos="24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FD51C5">
        <w:rPr>
          <w:rFonts w:ascii="Times New Roman" w:hAnsi="Times New Roman"/>
          <w:sz w:val="20"/>
          <w:szCs w:val="20"/>
        </w:rPr>
        <w:t xml:space="preserve">18.04.2018 г. </w:t>
      </w:r>
      <w:r>
        <w:rPr>
          <w:rFonts w:ascii="Times New Roman" w:hAnsi="Times New Roman"/>
          <w:sz w:val="20"/>
          <w:szCs w:val="20"/>
        </w:rPr>
        <w:t xml:space="preserve"> </w:t>
      </w:r>
      <w:r w:rsidR="00985101" w:rsidRPr="00985101">
        <w:rPr>
          <w:rFonts w:ascii="Times New Roman" w:hAnsi="Times New Roman"/>
          <w:sz w:val="20"/>
          <w:szCs w:val="20"/>
        </w:rPr>
        <w:t xml:space="preserve">№ </w:t>
      </w:r>
      <w:r w:rsidR="00FD51C5">
        <w:rPr>
          <w:rFonts w:ascii="Times New Roman" w:hAnsi="Times New Roman"/>
          <w:sz w:val="20"/>
          <w:szCs w:val="20"/>
        </w:rPr>
        <w:t>152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85101" w:rsidRPr="00985101" w:rsidRDefault="00985101" w:rsidP="00985101">
      <w:pPr>
        <w:tabs>
          <w:tab w:val="left" w:pos="24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85101" w:rsidRPr="00985101" w:rsidRDefault="00985101" w:rsidP="00985101">
      <w:pPr>
        <w:tabs>
          <w:tab w:val="left" w:pos="2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D58" w:rsidRDefault="00985101" w:rsidP="00B93D58">
      <w:pPr>
        <w:tabs>
          <w:tab w:val="left" w:pos="2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101"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FD51C5" w:rsidRDefault="00985101" w:rsidP="00B93D58">
      <w:pPr>
        <w:tabs>
          <w:tab w:val="left" w:pos="2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101">
        <w:rPr>
          <w:rFonts w:ascii="Times New Roman" w:hAnsi="Times New Roman"/>
          <w:b/>
          <w:sz w:val="24"/>
          <w:szCs w:val="24"/>
        </w:rPr>
        <w:t xml:space="preserve">использования водных объектов общего пользования, расположенных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области, </w:t>
      </w:r>
    </w:p>
    <w:p w:rsidR="00985101" w:rsidRPr="00985101" w:rsidRDefault="00985101" w:rsidP="00B93D58">
      <w:pPr>
        <w:tabs>
          <w:tab w:val="left" w:pos="2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101">
        <w:rPr>
          <w:rFonts w:ascii="Times New Roman" w:hAnsi="Times New Roman"/>
          <w:b/>
          <w:sz w:val="24"/>
          <w:szCs w:val="24"/>
        </w:rPr>
        <w:t>для личных и бытовых нужд</w:t>
      </w:r>
    </w:p>
    <w:p w:rsidR="00985101" w:rsidRPr="00985101" w:rsidRDefault="00985101" w:rsidP="00B93D58">
      <w:pPr>
        <w:tabs>
          <w:tab w:val="left" w:pos="240"/>
        </w:tabs>
        <w:spacing w:after="0"/>
        <w:ind w:left="360" w:firstLine="180"/>
        <w:jc w:val="both"/>
        <w:rPr>
          <w:rFonts w:ascii="Times New Roman" w:hAnsi="Times New Roman"/>
          <w:b/>
          <w:sz w:val="24"/>
          <w:szCs w:val="24"/>
        </w:rPr>
      </w:pPr>
    </w:p>
    <w:p w:rsidR="00985101" w:rsidRPr="00985101" w:rsidRDefault="00985101" w:rsidP="00985101">
      <w:pPr>
        <w:tabs>
          <w:tab w:val="left" w:pos="240"/>
        </w:tabs>
        <w:ind w:left="360" w:firstLine="180"/>
        <w:jc w:val="center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Статья 1. Общие положения</w:t>
      </w:r>
    </w:p>
    <w:p w:rsidR="00985101" w:rsidRPr="00985101" w:rsidRDefault="00985101" w:rsidP="00985101">
      <w:pPr>
        <w:tabs>
          <w:tab w:val="left" w:pos="2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85101">
        <w:rPr>
          <w:rFonts w:ascii="Times New Roman" w:hAnsi="Times New Roman"/>
          <w:sz w:val="24"/>
          <w:szCs w:val="24"/>
        </w:rPr>
        <w:t xml:space="preserve">Настоящие правила использования водных объектов общего пользования, расположенных на территории муниципального образования Севастьяновское сельское поселение МО Приозерский муниципальный район Ленинградской области, для личных и бытовых нужд (далее Правила) разработаны во исполнение требований пункта 2 статьи 27 </w:t>
      </w:r>
      <w:r w:rsidR="00B93D58">
        <w:rPr>
          <w:rFonts w:ascii="Times New Roman" w:hAnsi="Times New Roman"/>
          <w:sz w:val="24"/>
          <w:szCs w:val="24"/>
        </w:rPr>
        <w:t>«</w:t>
      </w:r>
      <w:r w:rsidRPr="00985101">
        <w:rPr>
          <w:rFonts w:ascii="Times New Roman" w:hAnsi="Times New Roman"/>
          <w:sz w:val="24"/>
          <w:szCs w:val="24"/>
        </w:rPr>
        <w:t>Водного кодекса Российской Федерации</w:t>
      </w:r>
      <w:r w:rsidR="00B93D58">
        <w:rPr>
          <w:rFonts w:ascii="Times New Roman" w:hAnsi="Times New Roman"/>
          <w:sz w:val="24"/>
          <w:szCs w:val="24"/>
        </w:rPr>
        <w:t xml:space="preserve">» </w:t>
      </w:r>
      <w:r w:rsidRPr="00985101">
        <w:rPr>
          <w:rFonts w:ascii="Times New Roman" w:hAnsi="Times New Roman"/>
          <w:sz w:val="24"/>
          <w:szCs w:val="24"/>
        </w:rPr>
        <w:t xml:space="preserve"> и пункта 28 части 1 статьи 15 Федерального закона от 06.10.2003 года № 131-ФЗ «Об общих принципах организации местного самоуправления в</w:t>
      </w:r>
      <w:proofErr w:type="gramEnd"/>
      <w:r w:rsidRPr="00985101">
        <w:rPr>
          <w:rFonts w:ascii="Times New Roman" w:hAnsi="Times New Roman"/>
          <w:sz w:val="24"/>
          <w:szCs w:val="24"/>
        </w:rPr>
        <w:t xml:space="preserve"> Российской Федерации».</w:t>
      </w:r>
    </w:p>
    <w:p w:rsidR="00985101" w:rsidRPr="00985101" w:rsidRDefault="00985101" w:rsidP="00985101">
      <w:pPr>
        <w:tabs>
          <w:tab w:val="left" w:pos="2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1.2. Настоящие Правила устанавливают порядок использования водных объектов общего пользования, расположенных на территории муниципального образования Севастьяновское сельское поселение Приозерского района Ленинградской области, для личных и бытовых нужд и обязательны для исполнения для всех физических и юридических лиц на территории муниципального образования Севастьяновское сельское поселение МО Приозерский муниципальный район Ленинградской области.</w:t>
      </w:r>
    </w:p>
    <w:p w:rsidR="00985101" w:rsidRPr="00985101" w:rsidRDefault="00985101" w:rsidP="00985101">
      <w:pPr>
        <w:tabs>
          <w:tab w:val="left" w:pos="2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1.3. Использование водных объектов общего пользования осуществляется в соответствии с правилами охраны жизни людей на водных объектах, утвержденными Постановлением Губернатора Ленинградской области от 29.12.2007 года № 352 «Об утверждении Правил охраны жизни людей на водных объектах Ленинградской области».</w:t>
      </w:r>
    </w:p>
    <w:p w:rsidR="00985101" w:rsidRPr="00985101" w:rsidRDefault="00985101" w:rsidP="00985101">
      <w:pPr>
        <w:tabs>
          <w:tab w:val="left" w:pos="2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1.4. Основные понятия, используемые в настоящих Правилах: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водный объект – природный или искусственный водоем, водоток, либо иной объект, постоянное или временное сосредоточение вод в котором имеет характерные формы и признаки водного режима;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водные объекты общего пользования – поверхностные водные объекты, находящиеся в государственной или муниципальной собственности, доступные для бесплатного использования гражданами для личных и бытовых нужд, если иное не предусмотрено Водным кодексом;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водопользователь – физическое лицо или юридическое лицо, которым предоставлено право пользования водным объектом;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водоснабжение – подача поверхностных или подземных вод водопользователям в требуемом количестве и в соответствии с целевыми показателями качества воды в водных объектах;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- использование водных объектов (водопользование) – использование различными способами водных объектов для удовлетворения потребностей муниципального </w:t>
      </w:r>
      <w:r w:rsidR="00284E7D">
        <w:rPr>
          <w:rFonts w:ascii="Times New Roman" w:hAnsi="Times New Roman"/>
          <w:sz w:val="24"/>
          <w:szCs w:val="24"/>
        </w:rPr>
        <w:t>образования Севастьяновское сельское поселение</w:t>
      </w:r>
      <w:r w:rsidRPr="00985101">
        <w:rPr>
          <w:rFonts w:ascii="Times New Roman" w:hAnsi="Times New Roman"/>
          <w:sz w:val="24"/>
          <w:szCs w:val="24"/>
        </w:rPr>
        <w:t>, физических лиц, юридических лиц;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личные и бытовые нужды – нужды, не связанные с осуществлением предпринимательской деятельности (не связанные с извлечением прибыли);</w:t>
      </w:r>
    </w:p>
    <w:p w:rsidR="00516A64" w:rsidRDefault="00516A64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A64" w:rsidRDefault="00516A64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A64" w:rsidRDefault="00516A64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акватория – водное пространство в пределах естественных, искусственных или условных границ;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101">
        <w:rPr>
          <w:rFonts w:ascii="Times New Roman" w:hAnsi="Times New Roman"/>
          <w:sz w:val="24"/>
          <w:szCs w:val="24"/>
        </w:rPr>
        <w:t>- береговая полоса - полоса земли вдоль береговой линии водного объекта общего пользования, предназначенная для общего пользования и составляющая двадцать метров, за исключением береговой полосы каналов, а также рек и ручьев, протяженность которых от истока до устья не более чем десять километров и составляющая пять метров для каналов, а также рек и ручьев, протяженность которых от истока до устья не более чем</w:t>
      </w:r>
      <w:proofErr w:type="gramEnd"/>
      <w:r w:rsidRPr="00985101">
        <w:rPr>
          <w:rFonts w:ascii="Times New Roman" w:hAnsi="Times New Roman"/>
          <w:sz w:val="24"/>
          <w:szCs w:val="24"/>
        </w:rPr>
        <w:t xml:space="preserve"> десять километров.</w:t>
      </w:r>
    </w:p>
    <w:p w:rsidR="00985101" w:rsidRPr="00985101" w:rsidRDefault="00985101" w:rsidP="00E02021">
      <w:pPr>
        <w:tabs>
          <w:tab w:val="left" w:pos="1980"/>
        </w:tabs>
        <w:spacing w:after="0"/>
        <w:ind w:left="1980" w:hanging="144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Статья 2. Полномочия органов местного самоуправления в области водных отношений</w:t>
      </w:r>
    </w:p>
    <w:p w:rsidR="00985101" w:rsidRPr="00985101" w:rsidRDefault="00985101" w:rsidP="00E02021">
      <w:pPr>
        <w:tabs>
          <w:tab w:val="left" w:pos="-36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2.1. К полномочиям органов местного самоуправления муниципальных районов в области водных отношений, относится установление правил использования водных объектов общего пользования, расположенных на территориях муниципальных образований, для личных и бытовых нужд, включающих:</w:t>
      </w:r>
    </w:p>
    <w:p w:rsidR="00985101" w:rsidRPr="00985101" w:rsidRDefault="00985101" w:rsidP="00E02021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согласование мест проведения на водных объектах соревнований, праздников и других массовых мероприятий областного значения, определяемых Правительством Ленинградской области в соответствии с действующим законодательством, а также мероприятий районного и местного значений;</w:t>
      </w:r>
    </w:p>
    <w:p w:rsidR="00985101" w:rsidRPr="00985101" w:rsidRDefault="00985101" w:rsidP="00985101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определение мест расположения спортивных зон на водных объектах для использования водных мотоциклов (</w:t>
      </w:r>
      <w:proofErr w:type="spellStart"/>
      <w:r w:rsidRPr="00985101">
        <w:rPr>
          <w:rFonts w:ascii="Times New Roman" w:hAnsi="Times New Roman"/>
          <w:sz w:val="24"/>
          <w:szCs w:val="24"/>
        </w:rPr>
        <w:t>гидроциклов</w:t>
      </w:r>
      <w:proofErr w:type="spellEnd"/>
      <w:r w:rsidRPr="00985101">
        <w:rPr>
          <w:rFonts w:ascii="Times New Roman" w:hAnsi="Times New Roman"/>
          <w:sz w:val="24"/>
          <w:szCs w:val="24"/>
        </w:rPr>
        <w:t>), быстроходных прогулочных судов и спортивных катеров;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предоставление информации об ограничении водопользования на водных объектах общего пользования: через средства массовой информации (печатные издания, радио, телевидение, Интернет</w:t>
      </w:r>
      <w:r w:rsidR="00FD51C5">
        <w:rPr>
          <w:rFonts w:ascii="Times New Roman" w:hAnsi="Times New Roman"/>
          <w:sz w:val="24"/>
          <w:szCs w:val="24"/>
        </w:rPr>
        <w:t>)</w:t>
      </w:r>
      <w:r w:rsidRPr="00985101">
        <w:rPr>
          <w:rFonts w:ascii="Times New Roman" w:hAnsi="Times New Roman"/>
          <w:sz w:val="24"/>
          <w:szCs w:val="24"/>
        </w:rPr>
        <w:t xml:space="preserve"> посредством специальных информационных знаков, устанавливаемых вдоль берегов водных объектов. </w:t>
      </w:r>
    </w:p>
    <w:p w:rsidR="00985101" w:rsidRPr="00985101" w:rsidRDefault="00985101" w:rsidP="00985101">
      <w:pPr>
        <w:tabs>
          <w:tab w:val="left" w:pos="-36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2.2. К полномочиям органов местного самоуправления поселений в отношении водных объектов, находящихся в собственности муниципальных образований, относятся:</w:t>
      </w:r>
    </w:p>
    <w:p w:rsidR="00985101" w:rsidRPr="00985101" w:rsidRDefault="00985101" w:rsidP="00985101">
      <w:pPr>
        <w:tabs>
          <w:tab w:val="left" w:pos="-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- определение в соответствии с действующим законодательством по согласованию со специально уполномоченными федеральными органами исполнительной власти мест купания, массового отдыха населения; </w:t>
      </w:r>
    </w:p>
    <w:p w:rsidR="00985101" w:rsidRPr="00985101" w:rsidRDefault="00985101" w:rsidP="00985101">
      <w:pPr>
        <w:tabs>
          <w:tab w:val="left" w:pos="-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владение, пользование, распоряжение такими водными объектами;</w:t>
      </w:r>
    </w:p>
    <w:p w:rsidR="00985101" w:rsidRPr="00985101" w:rsidRDefault="00985101" w:rsidP="00985101">
      <w:pPr>
        <w:tabs>
          <w:tab w:val="left" w:pos="-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осуществление мер по предотвращению негативного воздействия вод и ликвидации его последствий;</w:t>
      </w:r>
    </w:p>
    <w:p w:rsidR="00985101" w:rsidRPr="00985101" w:rsidRDefault="00985101" w:rsidP="00985101">
      <w:pPr>
        <w:tabs>
          <w:tab w:val="left" w:pos="-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осуществление мер по охране таких водных объектов;</w:t>
      </w:r>
    </w:p>
    <w:p w:rsidR="00985101" w:rsidRDefault="00985101" w:rsidP="00985101">
      <w:pPr>
        <w:tabs>
          <w:tab w:val="left" w:pos="-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установление ставок платы за пользование такими водными объектами, порядка расчета и взимания платы.</w:t>
      </w:r>
    </w:p>
    <w:p w:rsidR="00985101" w:rsidRPr="00985101" w:rsidRDefault="00985101" w:rsidP="00284E7D">
      <w:pPr>
        <w:tabs>
          <w:tab w:val="left" w:pos="1800"/>
        </w:tabs>
        <w:spacing w:after="0"/>
        <w:ind w:firstLine="540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Статья 3. Порядок использования водных объектов </w:t>
      </w:r>
      <w:r w:rsidR="00284E7D">
        <w:rPr>
          <w:rFonts w:ascii="Times New Roman" w:hAnsi="Times New Roman"/>
          <w:sz w:val="24"/>
          <w:szCs w:val="24"/>
        </w:rPr>
        <w:t xml:space="preserve">общего пользования для личных и </w:t>
      </w:r>
      <w:r w:rsidRPr="00985101">
        <w:rPr>
          <w:rFonts w:ascii="Times New Roman" w:hAnsi="Times New Roman"/>
          <w:sz w:val="24"/>
          <w:szCs w:val="24"/>
        </w:rPr>
        <w:t>бытовых нужд</w:t>
      </w:r>
      <w:r w:rsidR="00284E7D">
        <w:rPr>
          <w:rFonts w:ascii="Times New Roman" w:hAnsi="Times New Roman"/>
          <w:sz w:val="24"/>
          <w:szCs w:val="24"/>
        </w:rPr>
        <w:t>.</w:t>
      </w:r>
    </w:p>
    <w:p w:rsidR="00985101" w:rsidRPr="00985101" w:rsidRDefault="00985101" w:rsidP="00985101">
      <w:pPr>
        <w:tabs>
          <w:tab w:val="left" w:pos="162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3.1. Для целей питьевого и хозяйственно-бытового водоснабжения используются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Федеральным законом от 30.03.1999 г. № 52-ФЗ «О санитарно-эпидемиологическом благополучии населения».</w:t>
      </w:r>
    </w:p>
    <w:p w:rsidR="00985101" w:rsidRPr="00985101" w:rsidRDefault="00985101" w:rsidP="00985101">
      <w:pPr>
        <w:tabs>
          <w:tab w:val="left" w:pos="162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3.2.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516A64" w:rsidRDefault="00A77EC5" w:rsidP="00E02021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16A64" w:rsidRDefault="00516A64" w:rsidP="00E02021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101" w:rsidRPr="00985101" w:rsidRDefault="00A77EC5" w:rsidP="00E02021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3.3. Граждане при </w:t>
      </w:r>
      <w:r w:rsidR="00985101" w:rsidRPr="00985101">
        <w:rPr>
          <w:rFonts w:ascii="Times New Roman" w:hAnsi="Times New Roman"/>
          <w:sz w:val="24"/>
          <w:szCs w:val="24"/>
        </w:rPr>
        <w:t>использовании водных объектов общего пользования имеют право на:- осуществление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водопоя, проведения работ по уходу за сельскохозяйственными животными,</w:t>
      </w:r>
    </w:p>
    <w:p w:rsidR="00985101" w:rsidRPr="00985101" w:rsidRDefault="00985101" w:rsidP="00985101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использование для купания, массового отдыха, туризма, спорта, любительского и спортивного рыболовства в соответствии с законодательством о водных биологических ресурсах;</w:t>
      </w:r>
    </w:p>
    <w:p w:rsidR="00985101" w:rsidRPr="00985101" w:rsidRDefault="00985101" w:rsidP="00985101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пользование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</w:t>
      </w:r>
      <w:r w:rsidR="00B612D5">
        <w:rPr>
          <w:rFonts w:ascii="Times New Roman" w:hAnsi="Times New Roman"/>
          <w:sz w:val="24"/>
          <w:szCs w:val="24"/>
        </w:rPr>
        <w:t>я</w:t>
      </w:r>
      <w:r w:rsidRPr="00985101">
        <w:rPr>
          <w:rFonts w:ascii="Times New Roman" w:hAnsi="Times New Roman"/>
          <w:sz w:val="24"/>
          <w:szCs w:val="24"/>
        </w:rPr>
        <w:t xml:space="preserve"> плавучих средств;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плавание на плавучих средствах, в том числе на маломерных судах, водных мотоциклах и других технических средствах, предназначенных для отдыха на водных объектах, находящихся в частной собственности граждан и не используемых для осуществления предпринимательской деятельности,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удовлетворение иных личных и бытовых нужд;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доступ к водным объектам общего пользования и бесплатно</w:t>
      </w:r>
      <w:r w:rsidR="00B612D5">
        <w:rPr>
          <w:rFonts w:ascii="Times New Roman" w:hAnsi="Times New Roman"/>
          <w:sz w:val="24"/>
          <w:szCs w:val="24"/>
        </w:rPr>
        <w:t>го</w:t>
      </w:r>
      <w:r w:rsidRPr="00985101">
        <w:rPr>
          <w:rFonts w:ascii="Times New Roman" w:hAnsi="Times New Roman"/>
          <w:sz w:val="24"/>
          <w:szCs w:val="24"/>
        </w:rPr>
        <w:t xml:space="preserve"> использования их для личных и бытовых нужд, если иное не предусмотрено законодательством;</w:t>
      </w:r>
    </w:p>
    <w:p w:rsidR="00985101" w:rsidRPr="00985101" w:rsidRDefault="00985101" w:rsidP="00985101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получение в установленном порядке информации о состоянии водных объектов общего пользования, необходимой для их использования.</w:t>
      </w:r>
    </w:p>
    <w:p w:rsidR="00985101" w:rsidRPr="00985101" w:rsidRDefault="00A77EC5" w:rsidP="00A77EC5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85101" w:rsidRPr="00985101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 xml:space="preserve"> </w:t>
      </w:r>
      <w:r w:rsidR="00985101" w:rsidRPr="00985101">
        <w:rPr>
          <w:rFonts w:ascii="Times New Roman" w:hAnsi="Times New Roman"/>
          <w:sz w:val="24"/>
          <w:szCs w:val="24"/>
        </w:rPr>
        <w:t>При использовании водных объектов для личных и бытовых нужд граждане:</w:t>
      </w:r>
    </w:p>
    <w:p w:rsidR="00985101" w:rsidRPr="00985101" w:rsidRDefault="00985101" w:rsidP="00985101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985101" w:rsidRPr="00985101" w:rsidRDefault="00985101" w:rsidP="00985101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создавать помехи для судоходства и людей;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- обязаны соблюдать требования правил охраны жизни людей на водных объектах; 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выполнять предписания должностных лиц федеральных органов исполнительной власти, должностных лиц органов исполнительной власти Ленинградской области,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- обязаны соблюдать режим использования </w:t>
      </w:r>
      <w:proofErr w:type="spellStart"/>
      <w:r w:rsidRPr="00985101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985101">
        <w:rPr>
          <w:rFonts w:ascii="Times New Roman" w:hAnsi="Times New Roman"/>
          <w:sz w:val="24"/>
          <w:szCs w:val="24"/>
        </w:rPr>
        <w:t xml:space="preserve"> зон и прибрежных защитных полос водных объектов;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обязаны не допускать ухудшения качества воды водоемов, среды обитания животного и растительного мира;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обязаны соблюдать меры безопасности при поведении культурных,  спортивных и иных мероприятий на водоемах;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обязаны соблюдать иные требования, установленные водным законодательством и законодательством в области охраны окружающей среды;</w:t>
      </w:r>
    </w:p>
    <w:p w:rsidR="00985101" w:rsidRPr="00985101" w:rsidRDefault="00A77EC5" w:rsidP="00A77EC5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85101" w:rsidRPr="00985101">
        <w:rPr>
          <w:rFonts w:ascii="Times New Roman" w:hAnsi="Times New Roman"/>
          <w:sz w:val="24"/>
          <w:szCs w:val="24"/>
        </w:rPr>
        <w:t>3.5. При использовании водных объектов общего пользования запрещается: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купание в необорудованных местах и если качество воды в водоеме не соответствует установленным нормативам;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движение плавательных средств в акватории, предназначенной для купания;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нарушать права и законные интересы других лиц;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наносить вред окружающей среде.</w:t>
      </w:r>
    </w:p>
    <w:p w:rsidR="00A77EC5" w:rsidRDefault="00A77EC5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85101" w:rsidRPr="00985101">
        <w:rPr>
          <w:rFonts w:ascii="Times New Roman" w:hAnsi="Times New Roman"/>
          <w:sz w:val="24"/>
          <w:szCs w:val="24"/>
        </w:rPr>
        <w:t>3.6. В целях предотвращения загрязнения, засорения водных объектов, а также сохранения среды обитания водных биологических ресурсов и других объектов животного и растительного мира запрещается:</w:t>
      </w:r>
    </w:p>
    <w:p w:rsidR="00516A64" w:rsidRDefault="00516A64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A64" w:rsidRDefault="00516A64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A64" w:rsidRDefault="00516A64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85101">
        <w:rPr>
          <w:rFonts w:ascii="Times New Roman" w:hAnsi="Times New Roman"/>
          <w:i/>
          <w:sz w:val="24"/>
          <w:szCs w:val="24"/>
        </w:rPr>
        <w:t xml:space="preserve">в границах </w:t>
      </w:r>
      <w:proofErr w:type="spellStart"/>
      <w:r w:rsidRPr="00985101">
        <w:rPr>
          <w:rFonts w:ascii="Times New Roman" w:hAnsi="Times New Roman"/>
          <w:i/>
          <w:sz w:val="24"/>
          <w:szCs w:val="24"/>
        </w:rPr>
        <w:t>водоохранных</w:t>
      </w:r>
      <w:proofErr w:type="spellEnd"/>
      <w:r w:rsidRPr="00985101">
        <w:rPr>
          <w:rFonts w:ascii="Times New Roman" w:hAnsi="Times New Roman"/>
          <w:i/>
          <w:sz w:val="24"/>
          <w:szCs w:val="24"/>
        </w:rPr>
        <w:t xml:space="preserve"> зон:</w:t>
      </w:r>
    </w:p>
    <w:p w:rsidR="00516A64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- </w:t>
      </w:r>
      <w:r w:rsidR="00A77EC5">
        <w:rPr>
          <w:rFonts w:ascii="Times New Roman" w:hAnsi="Times New Roman"/>
          <w:sz w:val="24"/>
          <w:szCs w:val="24"/>
        </w:rPr>
        <w:t xml:space="preserve"> </w:t>
      </w:r>
      <w:r w:rsidRPr="00985101">
        <w:rPr>
          <w:rFonts w:ascii="Times New Roman" w:hAnsi="Times New Roman"/>
          <w:sz w:val="24"/>
          <w:szCs w:val="24"/>
        </w:rPr>
        <w:t>использование сточных вод для удобрения почв;</w:t>
      </w:r>
    </w:p>
    <w:p w:rsidR="00E0202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- размещение кладбищ, скотомогильников, мест захоронения отходов производства и потребления, токсичных веществ;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- </w:t>
      </w:r>
      <w:r w:rsidR="00A77EC5">
        <w:rPr>
          <w:rFonts w:ascii="Times New Roman" w:hAnsi="Times New Roman"/>
          <w:sz w:val="24"/>
          <w:szCs w:val="24"/>
        </w:rPr>
        <w:t xml:space="preserve"> </w:t>
      </w:r>
      <w:r w:rsidRPr="00985101">
        <w:rPr>
          <w:rFonts w:ascii="Times New Roman" w:hAnsi="Times New Roman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85101" w:rsidRPr="00985101" w:rsidRDefault="00985101" w:rsidP="00985101">
      <w:pPr>
        <w:tabs>
          <w:tab w:val="left" w:pos="24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85101">
        <w:rPr>
          <w:rFonts w:ascii="Times New Roman" w:hAnsi="Times New Roman"/>
          <w:i/>
          <w:sz w:val="24"/>
          <w:szCs w:val="24"/>
        </w:rPr>
        <w:t>в границах прибрежных защитных полос дополнительно:</w:t>
      </w:r>
    </w:p>
    <w:p w:rsidR="00985101" w:rsidRPr="00985101" w:rsidRDefault="00985101" w:rsidP="00985101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i/>
          <w:sz w:val="24"/>
          <w:szCs w:val="24"/>
        </w:rPr>
        <w:t>-</w:t>
      </w:r>
      <w:r w:rsidR="00A77EC5">
        <w:rPr>
          <w:rFonts w:ascii="Times New Roman" w:hAnsi="Times New Roman"/>
          <w:i/>
          <w:sz w:val="24"/>
          <w:szCs w:val="24"/>
        </w:rPr>
        <w:t xml:space="preserve"> </w:t>
      </w:r>
      <w:r w:rsidRPr="00985101">
        <w:rPr>
          <w:rFonts w:ascii="Times New Roman" w:hAnsi="Times New Roman"/>
          <w:i/>
          <w:sz w:val="24"/>
          <w:szCs w:val="24"/>
        </w:rPr>
        <w:t xml:space="preserve"> </w:t>
      </w:r>
      <w:r w:rsidRPr="00985101">
        <w:rPr>
          <w:rFonts w:ascii="Times New Roman" w:hAnsi="Times New Roman"/>
          <w:sz w:val="24"/>
          <w:szCs w:val="24"/>
        </w:rPr>
        <w:t>распашка земель;</w:t>
      </w:r>
    </w:p>
    <w:p w:rsidR="00985101" w:rsidRPr="00985101" w:rsidRDefault="00985101" w:rsidP="00985101">
      <w:pPr>
        <w:tabs>
          <w:tab w:val="left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- </w:t>
      </w:r>
      <w:r w:rsidR="00A77EC5">
        <w:rPr>
          <w:rFonts w:ascii="Times New Roman" w:hAnsi="Times New Roman"/>
          <w:sz w:val="24"/>
          <w:szCs w:val="24"/>
        </w:rPr>
        <w:t xml:space="preserve"> </w:t>
      </w:r>
      <w:r w:rsidRPr="00985101">
        <w:rPr>
          <w:rFonts w:ascii="Times New Roman" w:hAnsi="Times New Roman"/>
          <w:sz w:val="24"/>
          <w:szCs w:val="24"/>
        </w:rPr>
        <w:t>размещение отвалов размываемых грунтов;</w:t>
      </w:r>
    </w:p>
    <w:p w:rsidR="00985101" w:rsidRPr="00985101" w:rsidRDefault="00985101" w:rsidP="00E02021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- </w:t>
      </w:r>
      <w:r w:rsidR="00A77EC5">
        <w:rPr>
          <w:rFonts w:ascii="Times New Roman" w:hAnsi="Times New Roman"/>
          <w:sz w:val="24"/>
          <w:szCs w:val="24"/>
        </w:rPr>
        <w:t xml:space="preserve"> </w:t>
      </w:r>
      <w:r w:rsidRPr="00985101">
        <w:rPr>
          <w:rFonts w:ascii="Times New Roman" w:hAnsi="Times New Roman"/>
          <w:sz w:val="24"/>
          <w:szCs w:val="24"/>
        </w:rPr>
        <w:t>выпас сельскохозяйственных животных и организация для них летних лагерей и ванн.</w:t>
      </w:r>
    </w:p>
    <w:p w:rsidR="00A77EC5" w:rsidRPr="00985101" w:rsidRDefault="00985101" w:rsidP="00E02021">
      <w:pPr>
        <w:tabs>
          <w:tab w:val="left" w:pos="2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Статья 4. </w:t>
      </w:r>
      <w:r w:rsidR="00A77EC5">
        <w:rPr>
          <w:rFonts w:ascii="Times New Roman" w:hAnsi="Times New Roman"/>
          <w:sz w:val="24"/>
          <w:szCs w:val="24"/>
        </w:rPr>
        <w:t xml:space="preserve">  </w:t>
      </w:r>
      <w:r w:rsidR="00A77EC5" w:rsidRPr="00985101">
        <w:rPr>
          <w:rFonts w:ascii="Times New Roman" w:hAnsi="Times New Roman"/>
          <w:sz w:val="24"/>
          <w:szCs w:val="24"/>
        </w:rPr>
        <w:t>Приостановление или ограничение водопользования</w:t>
      </w:r>
    </w:p>
    <w:p w:rsidR="002D53E5" w:rsidRPr="00985101" w:rsidRDefault="002D53E5" w:rsidP="00E02021">
      <w:pPr>
        <w:tabs>
          <w:tab w:val="left" w:pos="2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4.1 Водопользование может быть приостановлено или ограничено в случаях:</w:t>
      </w:r>
    </w:p>
    <w:p w:rsidR="002D53E5" w:rsidRPr="00985101" w:rsidRDefault="002D53E5" w:rsidP="002D53E5">
      <w:pPr>
        <w:tabs>
          <w:tab w:val="left" w:pos="240"/>
        </w:tabs>
        <w:spacing w:after="0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- </w:t>
      </w:r>
      <w:r w:rsidR="00A77EC5">
        <w:rPr>
          <w:rFonts w:ascii="Times New Roman" w:hAnsi="Times New Roman"/>
          <w:sz w:val="24"/>
          <w:szCs w:val="24"/>
        </w:rPr>
        <w:t xml:space="preserve">  </w:t>
      </w:r>
      <w:r w:rsidRPr="00985101">
        <w:rPr>
          <w:rFonts w:ascii="Times New Roman" w:hAnsi="Times New Roman"/>
          <w:sz w:val="24"/>
          <w:szCs w:val="24"/>
        </w:rPr>
        <w:t>угрозы причинения вреда жизни или здоровью человека;</w:t>
      </w:r>
    </w:p>
    <w:p w:rsidR="002D53E5" w:rsidRPr="00985101" w:rsidRDefault="002D53E5" w:rsidP="002D53E5">
      <w:pPr>
        <w:tabs>
          <w:tab w:val="left" w:pos="2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- </w:t>
      </w:r>
      <w:r w:rsidR="00A77EC5">
        <w:rPr>
          <w:rFonts w:ascii="Times New Roman" w:hAnsi="Times New Roman"/>
          <w:sz w:val="24"/>
          <w:szCs w:val="24"/>
        </w:rPr>
        <w:t xml:space="preserve">  </w:t>
      </w:r>
      <w:r w:rsidRPr="00985101">
        <w:rPr>
          <w:rFonts w:ascii="Times New Roman" w:hAnsi="Times New Roman"/>
          <w:sz w:val="24"/>
          <w:szCs w:val="24"/>
        </w:rPr>
        <w:t>возникновения чрезвычайных ситуаций природного и техногенного характера;</w:t>
      </w:r>
    </w:p>
    <w:p w:rsidR="002D53E5" w:rsidRPr="00985101" w:rsidRDefault="002D53E5" w:rsidP="002D53E5">
      <w:pPr>
        <w:tabs>
          <w:tab w:val="left" w:pos="240"/>
        </w:tabs>
        <w:spacing w:after="0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- </w:t>
      </w:r>
      <w:r w:rsidR="00A77EC5">
        <w:rPr>
          <w:rFonts w:ascii="Times New Roman" w:hAnsi="Times New Roman"/>
          <w:sz w:val="24"/>
          <w:szCs w:val="24"/>
        </w:rPr>
        <w:t xml:space="preserve">  </w:t>
      </w:r>
      <w:r w:rsidRPr="00985101">
        <w:rPr>
          <w:rFonts w:ascii="Times New Roman" w:hAnsi="Times New Roman"/>
          <w:sz w:val="24"/>
          <w:szCs w:val="24"/>
        </w:rPr>
        <w:t>причинения вреда окружающей среде;</w:t>
      </w:r>
    </w:p>
    <w:p w:rsidR="002D53E5" w:rsidRPr="00985101" w:rsidRDefault="002D53E5" w:rsidP="002D53E5">
      <w:pPr>
        <w:tabs>
          <w:tab w:val="left" w:pos="240"/>
        </w:tabs>
        <w:spacing w:after="0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- </w:t>
      </w:r>
      <w:r w:rsidR="00A77EC5">
        <w:rPr>
          <w:rFonts w:ascii="Times New Roman" w:hAnsi="Times New Roman"/>
          <w:sz w:val="24"/>
          <w:szCs w:val="24"/>
        </w:rPr>
        <w:t xml:space="preserve">  </w:t>
      </w:r>
      <w:r w:rsidRPr="00985101">
        <w:rPr>
          <w:rFonts w:ascii="Times New Roman" w:hAnsi="Times New Roman"/>
          <w:sz w:val="24"/>
          <w:szCs w:val="24"/>
        </w:rPr>
        <w:t>в иных предусмотренных федеральными законами случаях.</w:t>
      </w:r>
    </w:p>
    <w:p w:rsidR="002D53E5" w:rsidRPr="00985101" w:rsidRDefault="002D53E5" w:rsidP="002D53E5">
      <w:pPr>
        <w:tabs>
          <w:tab w:val="left" w:pos="2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4.2. На водных объектах общего пользования могут быть запрещены: забор (изъятие) водных ресурсов для целей питьевого и хозяйственно-бытового водоснабжения, купания,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Ленинградской области.</w:t>
      </w:r>
    </w:p>
    <w:p w:rsidR="002D53E5" w:rsidRPr="00985101" w:rsidRDefault="002D53E5" w:rsidP="00E02021">
      <w:pPr>
        <w:tabs>
          <w:tab w:val="left" w:pos="2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4.3. Приостановление водопользования в случаях, предусмотренных законодательством Российской Федерации, Кодексом Российской Федерации  об административных правонарушениях, осуществляется в судебном порядке. В иных случаях приостановление водопользования осуществляется нормативными правовыми актами исполнительных органов государственной власти или органов местного самоуправления в пределах их компетенции в соответствии с федеральными законами.</w:t>
      </w:r>
    </w:p>
    <w:p w:rsidR="005861D9" w:rsidRPr="00985101" w:rsidRDefault="005861D9" w:rsidP="005861D9">
      <w:pPr>
        <w:tabs>
          <w:tab w:val="left" w:pos="1620"/>
        </w:tabs>
        <w:spacing w:after="0"/>
        <w:ind w:left="1800" w:hanging="126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Статья 5. Ответственность за нарушение.</w:t>
      </w:r>
    </w:p>
    <w:p w:rsidR="005861D9" w:rsidRPr="00985101" w:rsidRDefault="005861D9" w:rsidP="005861D9">
      <w:pPr>
        <w:tabs>
          <w:tab w:val="left" w:pos="162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5.1. Юридические и физические лица, несут административную и иную, установленную законодательством Российской Федерации ответственность за нарушение настоящих Правил, в соответствии с законодательством Российской Федерации, Ленинградской области.</w:t>
      </w:r>
    </w:p>
    <w:p w:rsidR="005861D9" w:rsidRPr="00985101" w:rsidRDefault="005861D9" w:rsidP="005861D9">
      <w:pPr>
        <w:tabs>
          <w:tab w:val="left" w:pos="162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5.2.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985101" w:rsidRPr="00985101" w:rsidRDefault="00985101" w:rsidP="00985101">
      <w:pPr>
        <w:spacing w:after="0"/>
        <w:rPr>
          <w:rFonts w:ascii="Times New Roman" w:hAnsi="Times New Roman"/>
          <w:sz w:val="24"/>
          <w:szCs w:val="24"/>
        </w:rPr>
      </w:pPr>
    </w:p>
    <w:p w:rsidR="00985101" w:rsidRPr="00985101" w:rsidRDefault="00985101" w:rsidP="00985101">
      <w:pPr>
        <w:spacing w:after="0"/>
        <w:rPr>
          <w:rFonts w:ascii="Times New Roman" w:hAnsi="Times New Roman"/>
          <w:sz w:val="24"/>
          <w:szCs w:val="24"/>
        </w:rPr>
      </w:pPr>
    </w:p>
    <w:p w:rsidR="00985101" w:rsidRPr="00985101" w:rsidRDefault="00985101" w:rsidP="00985101">
      <w:pPr>
        <w:spacing w:after="0"/>
        <w:rPr>
          <w:rFonts w:ascii="Times New Roman" w:hAnsi="Times New Roman"/>
          <w:sz w:val="24"/>
          <w:szCs w:val="24"/>
        </w:rPr>
      </w:pPr>
    </w:p>
    <w:p w:rsidR="00985101" w:rsidRPr="00985101" w:rsidRDefault="00985101" w:rsidP="00985101">
      <w:pPr>
        <w:spacing w:after="0"/>
        <w:rPr>
          <w:rFonts w:ascii="Times New Roman" w:hAnsi="Times New Roman"/>
          <w:sz w:val="24"/>
          <w:szCs w:val="24"/>
        </w:rPr>
      </w:pPr>
    </w:p>
    <w:p w:rsidR="00985101" w:rsidRDefault="00985101" w:rsidP="00985101">
      <w:pPr>
        <w:spacing w:after="0"/>
        <w:rPr>
          <w:rFonts w:ascii="Times New Roman" w:hAnsi="Times New Roman"/>
          <w:sz w:val="24"/>
          <w:szCs w:val="24"/>
        </w:rPr>
      </w:pPr>
    </w:p>
    <w:sectPr w:rsidR="00985101" w:rsidSect="009251F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5B8"/>
    <w:multiLevelType w:val="hybridMultilevel"/>
    <w:tmpl w:val="18D61DCC"/>
    <w:lvl w:ilvl="0" w:tplc="CB8663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C5A3D9C"/>
    <w:multiLevelType w:val="hybridMultilevel"/>
    <w:tmpl w:val="C124149C"/>
    <w:lvl w:ilvl="0" w:tplc="CDE6947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2">
    <w:nsid w:val="4173244D"/>
    <w:multiLevelType w:val="hybridMultilevel"/>
    <w:tmpl w:val="9868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56BC2"/>
    <w:multiLevelType w:val="hybridMultilevel"/>
    <w:tmpl w:val="5FA48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362002"/>
    <w:multiLevelType w:val="hybridMultilevel"/>
    <w:tmpl w:val="89EE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DBB"/>
    <w:rsid w:val="00005D69"/>
    <w:rsid w:val="00014EBA"/>
    <w:rsid w:val="00095BA7"/>
    <w:rsid w:val="00141E14"/>
    <w:rsid w:val="00146536"/>
    <w:rsid w:val="0015372E"/>
    <w:rsid w:val="00175E4D"/>
    <w:rsid w:val="00197EAC"/>
    <w:rsid w:val="001C5BA9"/>
    <w:rsid w:val="00210892"/>
    <w:rsid w:val="00247DA7"/>
    <w:rsid w:val="00253708"/>
    <w:rsid w:val="00256AF5"/>
    <w:rsid w:val="00284E7D"/>
    <w:rsid w:val="002926C3"/>
    <w:rsid w:val="0029369E"/>
    <w:rsid w:val="002D53E5"/>
    <w:rsid w:val="002D5CF3"/>
    <w:rsid w:val="003127BC"/>
    <w:rsid w:val="00322404"/>
    <w:rsid w:val="003446CC"/>
    <w:rsid w:val="003E5DBB"/>
    <w:rsid w:val="00417673"/>
    <w:rsid w:val="00434DCD"/>
    <w:rsid w:val="00481B6C"/>
    <w:rsid w:val="004A6C65"/>
    <w:rsid w:val="004E10C6"/>
    <w:rsid w:val="004F246E"/>
    <w:rsid w:val="004F5E52"/>
    <w:rsid w:val="00501840"/>
    <w:rsid w:val="005035BA"/>
    <w:rsid w:val="00516A64"/>
    <w:rsid w:val="00534D1F"/>
    <w:rsid w:val="005861D9"/>
    <w:rsid w:val="00623FAD"/>
    <w:rsid w:val="00636EE6"/>
    <w:rsid w:val="0069376E"/>
    <w:rsid w:val="006E4A88"/>
    <w:rsid w:val="00706853"/>
    <w:rsid w:val="00710223"/>
    <w:rsid w:val="007412C8"/>
    <w:rsid w:val="00772F53"/>
    <w:rsid w:val="00795499"/>
    <w:rsid w:val="00795DAD"/>
    <w:rsid w:val="007A7460"/>
    <w:rsid w:val="008245D9"/>
    <w:rsid w:val="008752F5"/>
    <w:rsid w:val="00881635"/>
    <w:rsid w:val="009251F6"/>
    <w:rsid w:val="009273CB"/>
    <w:rsid w:val="00941D6D"/>
    <w:rsid w:val="00944C72"/>
    <w:rsid w:val="00985101"/>
    <w:rsid w:val="00991ACB"/>
    <w:rsid w:val="009A22B0"/>
    <w:rsid w:val="00A26EB3"/>
    <w:rsid w:val="00A52822"/>
    <w:rsid w:val="00A71693"/>
    <w:rsid w:val="00A73BE1"/>
    <w:rsid w:val="00A77EC5"/>
    <w:rsid w:val="00AC6598"/>
    <w:rsid w:val="00B05CB0"/>
    <w:rsid w:val="00B612D5"/>
    <w:rsid w:val="00B8741D"/>
    <w:rsid w:val="00B93D58"/>
    <w:rsid w:val="00BB559C"/>
    <w:rsid w:val="00C01B05"/>
    <w:rsid w:val="00C131EA"/>
    <w:rsid w:val="00C405FA"/>
    <w:rsid w:val="00C96381"/>
    <w:rsid w:val="00CD485E"/>
    <w:rsid w:val="00D54E2B"/>
    <w:rsid w:val="00E02021"/>
    <w:rsid w:val="00E52029"/>
    <w:rsid w:val="00EA32EB"/>
    <w:rsid w:val="00ED7B55"/>
    <w:rsid w:val="00EE5AEC"/>
    <w:rsid w:val="00F17E0B"/>
    <w:rsid w:val="00F37F99"/>
    <w:rsid w:val="00FC0F78"/>
    <w:rsid w:val="00FD51C5"/>
    <w:rsid w:val="00FE6FCC"/>
    <w:rsid w:val="00FF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E5A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E5DBB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E5DBB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3E5DBB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4D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EE5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4DB4-F4C7-43F2-A17D-36BF626F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4</cp:revision>
  <cp:lastPrinted>2018-02-09T07:20:00Z</cp:lastPrinted>
  <dcterms:created xsi:type="dcterms:W3CDTF">2018-02-09T07:23:00Z</dcterms:created>
  <dcterms:modified xsi:type="dcterms:W3CDTF">2018-04-19T03:55:00Z</dcterms:modified>
</cp:coreProperties>
</file>