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C0" w:rsidRDefault="00B148C0" w:rsidP="00B148C0">
      <w:pPr>
        <w:pStyle w:val="2"/>
        <w:rPr>
          <w:b/>
        </w:rPr>
      </w:pPr>
      <w:r>
        <w:rPr>
          <w:b/>
        </w:rPr>
        <w:t>АДМИНИСТРАЦИЯ МУНИЦИПАЛЬНОГО ОБРАЗОВАНИЯ</w:t>
      </w:r>
    </w:p>
    <w:p w:rsidR="00B148C0" w:rsidRDefault="00B148C0" w:rsidP="00B148C0">
      <w:pPr>
        <w:pStyle w:val="2"/>
        <w:rPr>
          <w:b/>
        </w:rPr>
      </w:pPr>
      <w:r>
        <w:rPr>
          <w:b/>
        </w:rPr>
        <w:t>СЕВАСТЬЯНОВСКОЕ СЕЛЬСКОЕ ПОСЕЛЕНИЕ</w:t>
      </w:r>
    </w:p>
    <w:p w:rsidR="00B148C0" w:rsidRDefault="00B148C0" w:rsidP="00B148C0">
      <w:pPr>
        <w:pStyle w:val="2"/>
      </w:pPr>
      <w:r>
        <w:t>МУНИЦИПАЛЬНОГО ОБРАЗОВАНИЯ</w:t>
      </w:r>
    </w:p>
    <w:p w:rsidR="00B148C0" w:rsidRDefault="00B148C0" w:rsidP="00B148C0">
      <w:pPr>
        <w:pStyle w:val="2"/>
      </w:pPr>
      <w:r>
        <w:t>ПРИОЗЕРСКИЙ МУНИЦИПАЛЬНЫЙ РАЙОН ЛЕНИНГРАДСКОЙ ОБЛАСТИ</w:t>
      </w:r>
    </w:p>
    <w:p w:rsidR="00B148C0" w:rsidRPr="00B148C0" w:rsidRDefault="00B148C0" w:rsidP="00B148C0">
      <w:pPr>
        <w:jc w:val="center"/>
        <w:rPr>
          <w:b/>
          <w:bCs/>
          <w:sz w:val="24"/>
          <w:szCs w:val="24"/>
        </w:rPr>
      </w:pPr>
      <w:r>
        <w:br/>
      </w:r>
      <w:proofErr w:type="gramStart"/>
      <w:r w:rsidRPr="00B148C0">
        <w:rPr>
          <w:b/>
          <w:bCs/>
          <w:sz w:val="24"/>
          <w:szCs w:val="24"/>
        </w:rPr>
        <w:t>П</w:t>
      </w:r>
      <w:proofErr w:type="gramEnd"/>
      <w:r w:rsidRPr="00B148C0">
        <w:rPr>
          <w:b/>
          <w:bCs/>
          <w:sz w:val="24"/>
          <w:szCs w:val="24"/>
        </w:rPr>
        <w:t xml:space="preserve"> О С Т А Н О В Л Е Н И Е </w:t>
      </w:r>
      <w:r w:rsidRPr="00B148C0">
        <w:rPr>
          <w:b/>
          <w:bCs/>
          <w:sz w:val="24"/>
          <w:szCs w:val="24"/>
        </w:rPr>
        <w:br/>
      </w:r>
    </w:p>
    <w:p w:rsidR="00FD5A6D" w:rsidRPr="00FD5A6D" w:rsidRDefault="00FD5A6D" w:rsidP="00B148C0">
      <w:pPr>
        <w:pStyle w:val="a4"/>
        <w:jc w:val="center"/>
        <w:rPr>
          <w:sz w:val="24"/>
          <w:szCs w:val="24"/>
        </w:rPr>
      </w:pPr>
    </w:p>
    <w:p w:rsidR="00FD5A6D" w:rsidRPr="00FD5A6D" w:rsidRDefault="00B148C0" w:rsidP="00FD5A6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от  14 октября </w:t>
      </w:r>
      <w:r w:rsidR="00FD5A6D" w:rsidRPr="00FD5A6D">
        <w:rPr>
          <w:sz w:val="24"/>
          <w:szCs w:val="24"/>
        </w:rPr>
        <w:t xml:space="preserve"> 2013                </w:t>
      </w:r>
      <w:r>
        <w:rPr>
          <w:sz w:val="24"/>
          <w:szCs w:val="24"/>
        </w:rPr>
        <w:t xml:space="preserve">                                                                 </w:t>
      </w:r>
      <w:r w:rsidR="00FD5A6D" w:rsidRPr="00FD5A6D">
        <w:rPr>
          <w:sz w:val="24"/>
          <w:szCs w:val="24"/>
        </w:rPr>
        <w:t>№</w:t>
      </w:r>
      <w:r>
        <w:rPr>
          <w:sz w:val="24"/>
          <w:szCs w:val="24"/>
        </w:rPr>
        <w:t xml:space="preserve"> 72</w:t>
      </w:r>
    </w:p>
    <w:p w:rsidR="00FD5A6D" w:rsidRPr="00FD5A6D" w:rsidRDefault="00FD5A6D" w:rsidP="00FD5A6D">
      <w:pPr>
        <w:pStyle w:val="a4"/>
        <w:rPr>
          <w:sz w:val="24"/>
          <w:szCs w:val="24"/>
        </w:rPr>
      </w:pPr>
    </w:p>
    <w:p w:rsidR="00FD5A6D" w:rsidRPr="00FD5A6D" w:rsidRDefault="00FD5A6D" w:rsidP="00FD5A6D">
      <w:pPr>
        <w:pStyle w:val="a4"/>
        <w:ind w:right="340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Об утверждении </w:t>
      </w:r>
      <w:proofErr w:type="spellStart"/>
      <w:r w:rsidRPr="00FD5A6D">
        <w:rPr>
          <w:sz w:val="24"/>
          <w:szCs w:val="24"/>
        </w:rPr>
        <w:t>антикоррупционного</w:t>
      </w:r>
      <w:proofErr w:type="spellEnd"/>
      <w:r w:rsidRPr="00FD5A6D">
        <w:rPr>
          <w:sz w:val="24"/>
          <w:szCs w:val="24"/>
        </w:rPr>
        <w:t xml:space="preserve"> стандарта деятельности администрации муниципального образования в сфере размещения заказов на поставки товаров, выполнение работ, оказание услуг для муниципальных нужд</w:t>
      </w:r>
    </w:p>
    <w:p w:rsidR="00FD5A6D" w:rsidRDefault="00FD5A6D" w:rsidP="00FD5A6D">
      <w:pPr>
        <w:pStyle w:val="a4"/>
        <w:rPr>
          <w:sz w:val="24"/>
          <w:szCs w:val="24"/>
        </w:rPr>
      </w:pPr>
    </w:p>
    <w:p w:rsidR="009F18BF" w:rsidRPr="00FD5A6D" w:rsidRDefault="009F18BF" w:rsidP="00FD5A6D">
      <w:pPr>
        <w:pStyle w:val="a4"/>
        <w:rPr>
          <w:sz w:val="24"/>
          <w:szCs w:val="24"/>
        </w:rPr>
      </w:pPr>
    </w:p>
    <w:p w:rsidR="00FD5A6D" w:rsidRPr="00FD5A6D" w:rsidRDefault="00FD5A6D" w:rsidP="00FD5A6D">
      <w:pPr>
        <w:pStyle w:val="a4"/>
        <w:ind w:firstLine="851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В соответствии с пунктом 5 статьи 7 Федерального закона от 25.12.2008 № 273-ФЗ «О противодействии коррупции», с целью предупреждения коррупции в сфере размещения заказов на поставки товаров, выполнение работ, оказание услуг для муниципальных </w:t>
      </w:r>
      <w:r w:rsidR="00B148C0">
        <w:rPr>
          <w:sz w:val="24"/>
          <w:szCs w:val="24"/>
        </w:rPr>
        <w:t xml:space="preserve">нужд, администрация муниципального образования </w:t>
      </w:r>
      <w:proofErr w:type="spellStart"/>
      <w:r w:rsidR="00B148C0">
        <w:rPr>
          <w:sz w:val="24"/>
          <w:szCs w:val="24"/>
        </w:rPr>
        <w:t>Севастьяновское</w:t>
      </w:r>
      <w:proofErr w:type="spellEnd"/>
      <w:r w:rsidR="00B148C0">
        <w:rPr>
          <w:sz w:val="24"/>
          <w:szCs w:val="24"/>
        </w:rPr>
        <w:t xml:space="preserve"> </w:t>
      </w:r>
      <w:r w:rsidRPr="00FD5A6D">
        <w:rPr>
          <w:sz w:val="24"/>
          <w:szCs w:val="24"/>
        </w:rPr>
        <w:t xml:space="preserve"> сельское поселение ПОСТАНОВЛЯЕТ:</w:t>
      </w:r>
    </w:p>
    <w:p w:rsidR="00FD5A6D" w:rsidRDefault="00FD5A6D" w:rsidP="00FD5A6D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Утвердить</w:t>
      </w:r>
      <w:r w:rsidRPr="00FD5A6D">
        <w:rPr>
          <w:sz w:val="24"/>
          <w:szCs w:val="24"/>
        </w:rPr>
        <w:tab/>
      </w:r>
      <w:proofErr w:type="spellStart"/>
      <w:r w:rsidRPr="00FD5A6D">
        <w:rPr>
          <w:sz w:val="24"/>
          <w:szCs w:val="24"/>
        </w:rPr>
        <w:t>антикоррупционный</w:t>
      </w:r>
      <w:proofErr w:type="spellEnd"/>
      <w:r w:rsidRPr="00FD5A6D">
        <w:rPr>
          <w:sz w:val="24"/>
          <w:szCs w:val="24"/>
        </w:rPr>
        <w:t xml:space="preserve"> стандарт деятельности администрации муниципального образования в сфере размещения заказов на поставки товаров, выполнение работ, оказание услуг для муниципальных нужд согласно приложению.</w:t>
      </w:r>
    </w:p>
    <w:p w:rsidR="00B148C0" w:rsidRPr="00FD5A6D" w:rsidRDefault="00B148C0" w:rsidP="00FD5A6D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средствах массовой информации</w:t>
      </w:r>
    </w:p>
    <w:p w:rsidR="00FD5A6D" w:rsidRPr="00FD5A6D" w:rsidRDefault="00FD5A6D" w:rsidP="00FD5A6D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Настоящее</w:t>
      </w:r>
      <w:r w:rsidRPr="00FD5A6D">
        <w:rPr>
          <w:sz w:val="24"/>
          <w:szCs w:val="24"/>
        </w:rPr>
        <w:tab/>
        <w:t>постановление вступает в силу с момента официального обнародования.</w:t>
      </w:r>
    </w:p>
    <w:p w:rsidR="00FD5A6D" w:rsidRPr="00FD5A6D" w:rsidRDefault="00B148C0" w:rsidP="00FD5A6D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Контроль </w:t>
      </w:r>
      <w:r w:rsidR="00FD5A6D" w:rsidRPr="00FD5A6D">
        <w:rPr>
          <w:sz w:val="24"/>
          <w:szCs w:val="24"/>
        </w:rPr>
        <w:t>за</w:t>
      </w:r>
      <w:proofErr w:type="gramEnd"/>
      <w:r w:rsidR="00FD5A6D" w:rsidRPr="00FD5A6D">
        <w:rPr>
          <w:sz w:val="24"/>
          <w:szCs w:val="24"/>
        </w:rPr>
        <w:t xml:space="preserve"> исполнением настоящего постановления оставляю за</w:t>
      </w:r>
      <w:r>
        <w:rPr>
          <w:sz w:val="24"/>
          <w:szCs w:val="24"/>
        </w:rPr>
        <w:t xml:space="preserve"> </w:t>
      </w:r>
      <w:r w:rsidR="00FD5A6D" w:rsidRPr="00FD5A6D">
        <w:rPr>
          <w:sz w:val="24"/>
          <w:szCs w:val="24"/>
        </w:rPr>
        <w:t>собой.</w:t>
      </w:r>
    </w:p>
    <w:p w:rsidR="00FD5A6D" w:rsidRPr="00FD5A6D" w:rsidRDefault="00FD5A6D" w:rsidP="00FD5A6D">
      <w:pPr>
        <w:pStyle w:val="a4"/>
        <w:jc w:val="both"/>
        <w:rPr>
          <w:sz w:val="24"/>
          <w:szCs w:val="24"/>
        </w:rPr>
      </w:pPr>
    </w:p>
    <w:p w:rsidR="00FD5A6D" w:rsidRDefault="00FD5A6D" w:rsidP="00FD5A6D">
      <w:pPr>
        <w:pStyle w:val="a4"/>
        <w:jc w:val="both"/>
        <w:rPr>
          <w:sz w:val="24"/>
          <w:szCs w:val="24"/>
        </w:rPr>
      </w:pPr>
    </w:p>
    <w:p w:rsidR="00B148C0" w:rsidRDefault="00B148C0" w:rsidP="00FD5A6D">
      <w:pPr>
        <w:pStyle w:val="a4"/>
        <w:jc w:val="both"/>
        <w:rPr>
          <w:sz w:val="24"/>
          <w:szCs w:val="24"/>
        </w:rPr>
      </w:pPr>
    </w:p>
    <w:p w:rsidR="00B148C0" w:rsidRPr="00FD5A6D" w:rsidRDefault="00B148C0" w:rsidP="00FD5A6D">
      <w:pPr>
        <w:pStyle w:val="a4"/>
        <w:jc w:val="both"/>
        <w:rPr>
          <w:sz w:val="24"/>
          <w:szCs w:val="24"/>
        </w:rPr>
      </w:pPr>
    </w:p>
    <w:p w:rsidR="00B148C0" w:rsidRDefault="00FD5A6D" w:rsidP="00FD5A6D">
      <w:pPr>
        <w:rPr>
          <w:sz w:val="24"/>
          <w:szCs w:val="24"/>
        </w:rPr>
      </w:pPr>
      <w:r w:rsidRPr="00FD5A6D">
        <w:rPr>
          <w:sz w:val="24"/>
          <w:szCs w:val="24"/>
        </w:rPr>
        <w:t xml:space="preserve">                </w:t>
      </w:r>
      <w:r w:rsidR="00B148C0">
        <w:rPr>
          <w:sz w:val="24"/>
          <w:szCs w:val="24"/>
        </w:rPr>
        <w:t xml:space="preserve">Глава  администрации:                                                  С.В. </w:t>
      </w:r>
      <w:proofErr w:type="spellStart"/>
      <w:r w:rsidR="00B148C0">
        <w:rPr>
          <w:sz w:val="24"/>
          <w:szCs w:val="24"/>
        </w:rPr>
        <w:t>Карплюк</w:t>
      </w:r>
      <w:proofErr w:type="spellEnd"/>
    </w:p>
    <w:p w:rsidR="00B148C0" w:rsidRDefault="00B148C0" w:rsidP="00FD5A6D">
      <w:pPr>
        <w:rPr>
          <w:sz w:val="24"/>
          <w:szCs w:val="24"/>
        </w:rPr>
      </w:pPr>
    </w:p>
    <w:p w:rsidR="00B148C0" w:rsidRDefault="00B148C0" w:rsidP="00FD5A6D">
      <w:pPr>
        <w:rPr>
          <w:sz w:val="24"/>
          <w:szCs w:val="24"/>
        </w:rPr>
      </w:pPr>
    </w:p>
    <w:p w:rsidR="00B148C0" w:rsidRDefault="00B148C0" w:rsidP="00FD5A6D">
      <w:pPr>
        <w:rPr>
          <w:sz w:val="24"/>
          <w:szCs w:val="24"/>
        </w:rPr>
      </w:pPr>
    </w:p>
    <w:p w:rsidR="00B148C0" w:rsidRDefault="00B148C0" w:rsidP="00FD5A6D">
      <w:pPr>
        <w:rPr>
          <w:sz w:val="24"/>
          <w:szCs w:val="24"/>
        </w:rPr>
      </w:pPr>
    </w:p>
    <w:p w:rsidR="00B148C0" w:rsidRDefault="00B148C0" w:rsidP="00FD5A6D">
      <w:pPr>
        <w:rPr>
          <w:sz w:val="24"/>
          <w:szCs w:val="24"/>
        </w:rPr>
      </w:pPr>
    </w:p>
    <w:p w:rsidR="00B148C0" w:rsidRDefault="00B148C0" w:rsidP="00FD5A6D">
      <w:pPr>
        <w:rPr>
          <w:sz w:val="24"/>
          <w:szCs w:val="24"/>
        </w:rPr>
      </w:pPr>
    </w:p>
    <w:p w:rsidR="00B148C0" w:rsidRDefault="00B148C0" w:rsidP="00FD5A6D">
      <w:pPr>
        <w:rPr>
          <w:sz w:val="24"/>
          <w:szCs w:val="24"/>
        </w:rPr>
      </w:pPr>
    </w:p>
    <w:p w:rsidR="00B148C0" w:rsidRDefault="00B148C0" w:rsidP="00FD5A6D">
      <w:pPr>
        <w:rPr>
          <w:sz w:val="24"/>
          <w:szCs w:val="24"/>
        </w:rPr>
      </w:pPr>
    </w:p>
    <w:p w:rsidR="00B148C0" w:rsidRDefault="00B148C0" w:rsidP="00FD5A6D">
      <w:pPr>
        <w:rPr>
          <w:sz w:val="24"/>
          <w:szCs w:val="24"/>
        </w:rPr>
      </w:pPr>
    </w:p>
    <w:p w:rsidR="00B148C0" w:rsidRDefault="00B148C0" w:rsidP="00FD5A6D">
      <w:pPr>
        <w:rPr>
          <w:sz w:val="24"/>
          <w:szCs w:val="24"/>
        </w:rPr>
      </w:pPr>
    </w:p>
    <w:p w:rsidR="00B148C0" w:rsidRDefault="00B148C0" w:rsidP="00FD5A6D">
      <w:pPr>
        <w:rPr>
          <w:sz w:val="22"/>
          <w:szCs w:val="22"/>
        </w:rPr>
      </w:pPr>
      <w:r>
        <w:rPr>
          <w:sz w:val="22"/>
          <w:szCs w:val="22"/>
        </w:rPr>
        <w:t xml:space="preserve">Романова В.В., </w:t>
      </w:r>
    </w:p>
    <w:p w:rsidR="00B148C0" w:rsidRDefault="00B148C0" w:rsidP="00FD5A6D">
      <w:pPr>
        <w:rPr>
          <w:sz w:val="22"/>
          <w:szCs w:val="22"/>
        </w:rPr>
      </w:pPr>
      <w:r>
        <w:rPr>
          <w:sz w:val="22"/>
          <w:szCs w:val="22"/>
        </w:rPr>
        <w:t>93-238</w:t>
      </w:r>
    </w:p>
    <w:p w:rsidR="00B148C0" w:rsidRDefault="00B148C0" w:rsidP="00FD5A6D">
      <w:pPr>
        <w:rPr>
          <w:sz w:val="22"/>
          <w:szCs w:val="22"/>
        </w:rPr>
      </w:pPr>
    </w:p>
    <w:p w:rsidR="00B148C0" w:rsidRDefault="00B148C0" w:rsidP="00FD5A6D">
      <w:pPr>
        <w:rPr>
          <w:sz w:val="22"/>
          <w:szCs w:val="22"/>
        </w:rPr>
      </w:pPr>
      <w:r>
        <w:rPr>
          <w:sz w:val="22"/>
          <w:szCs w:val="22"/>
        </w:rPr>
        <w:t>Разослано: дело-4, сектор экономики и финансов-1, редакция газеты-1</w:t>
      </w:r>
    </w:p>
    <w:p w:rsidR="00FD5A6D" w:rsidRDefault="00B148C0" w:rsidP="009F18BF">
      <w:r>
        <w:t xml:space="preserve">             </w:t>
      </w:r>
    </w:p>
    <w:p w:rsidR="009F18BF" w:rsidRPr="009F18BF" w:rsidRDefault="009F18BF" w:rsidP="009F18BF">
      <w:pPr>
        <w:rPr>
          <w:sz w:val="24"/>
          <w:szCs w:val="24"/>
        </w:rPr>
      </w:pPr>
    </w:p>
    <w:p w:rsidR="00FD5A6D" w:rsidRPr="00FD5A6D" w:rsidRDefault="00FD5A6D" w:rsidP="00FD5A6D">
      <w:pPr>
        <w:pStyle w:val="a4"/>
        <w:jc w:val="right"/>
        <w:rPr>
          <w:sz w:val="24"/>
          <w:szCs w:val="24"/>
        </w:rPr>
      </w:pPr>
      <w:r w:rsidRPr="00FD5A6D">
        <w:rPr>
          <w:sz w:val="24"/>
          <w:szCs w:val="24"/>
        </w:rPr>
        <w:lastRenderedPageBreak/>
        <w:t xml:space="preserve">Приложение </w:t>
      </w:r>
    </w:p>
    <w:p w:rsidR="00FD5A6D" w:rsidRPr="00FD5A6D" w:rsidRDefault="00FD5A6D" w:rsidP="00FD5A6D">
      <w:pPr>
        <w:pStyle w:val="a4"/>
        <w:jc w:val="right"/>
        <w:rPr>
          <w:sz w:val="24"/>
          <w:szCs w:val="24"/>
        </w:rPr>
      </w:pPr>
      <w:r w:rsidRPr="00FD5A6D">
        <w:rPr>
          <w:sz w:val="24"/>
          <w:szCs w:val="24"/>
        </w:rPr>
        <w:t xml:space="preserve">к постановлению администрации </w:t>
      </w:r>
    </w:p>
    <w:p w:rsidR="00FD5A6D" w:rsidRPr="00FD5A6D" w:rsidRDefault="00B148C0" w:rsidP="00FD5A6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FD5A6D" w:rsidRPr="00FD5A6D" w:rsidRDefault="00B148C0" w:rsidP="00FD5A6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14 октября 2013г.</w:t>
      </w:r>
      <w:r>
        <w:rPr>
          <w:sz w:val="24"/>
          <w:szCs w:val="24"/>
        </w:rPr>
        <w:tab/>
        <w:t>№ 72</w:t>
      </w:r>
    </w:p>
    <w:p w:rsidR="00FD5A6D" w:rsidRPr="00FD5A6D" w:rsidRDefault="00FD5A6D" w:rsidP="00FD5A6D">
      <w:pPr>
        <w:pStyle w:val="a4"/>
        <w:jc w:val="right"/>
        <w:rPr>
          <w:sz w:val="24"/>
          <w:szCs w:val="24"/>
        </w:rPr>
      </w:pPr>
    </w:p>
    <w:p w:rsidR="00FD5A6D" w:rsidRPr="00FD5A6D" w:rsidRDefault="00FD5A6D" w:rsidP="00FD5A6D">
      <w:pPr>
        <w:pStyle w:val="a4"/>
        <w:jc w:val="right"/>
        <w:rPr>
          <w:sz w:val="24"/>
          <w:szCs w:val="24"/>
        </w:rPr>
      </w:pPr>
    </w:p>
    <w:p w:rsidR="00FD5A6D" w:rsidRPr="00FD5A6D" w:rsidRDefault="00FD5A6D" w:rsidP="00FD5A6D">
      <w:pPr>
        <w:pStyle w:val="a4"/>
        <w:jc w:val="center"/>
        <w:rPr>
          <w:sz w:val="24"/>
          <w:szCs w:val="24"/>
        </w:rPr>
      </w:pPr>
      <w:r w:rsidRPr="00FD5A6D">
        <w:rPr>
          <w:sz w:val="24"/>
          <w:szCs w:val="24"/>
        </w:rPr>
        <w:t>АНТИКОРРУПЦИОННЫЙ СТАНДАРТ</w:t>
      </w:r>
    </w:p>
    <w:p w:rsidR="00FD5A6D" w:rsidRPr="00FD5A6D" w:rsidRDefault="00FD5A6D" w:rsidP="00FD5A6D">
      <w:pPr>
        <w:pStyle w:val="a4"/>
        <w:jc w:val="center"/>
        <w:rPr>
          <w:sz w:val="24"/>
          <w:szCs w:val="24"/>
        </w:rPr>
      </w:pPr>
      <w:r w:rsidRPr="00FD5A6D">
        <w:rPr>
          <w:sz w:val="24"/>
          <w:szCs w:val="24"/>
        </w:rPr>
        <w:t>ПОВЕДЕНИЯ МУНИЦИПАЛЬНЫХ СЛУЖАЩИХ</w:t>
      </w:r>
    </w:p>
    <w:p w:rsidR="00FD5A6D" w:rsidRPr="00FD5A6D" w:rsidRDefault="00FD5A6D" w:rsidP="00B148C0">
      <w:pPr>
        <w:pStyle w:val="a4"/>
        <w:jc w:val="center"/>
        <w:rPr>
          <w:sz w:val="24"/>
          <w:szCs w:val="24"/>
        </w:rPr>
      </w:pPr>
      <w:r w:rsidRPr="00FD5A6D">
        <w:rPr>
          <w:sz w:val="24"/>
          <w:szCs w:val="24"/>
        </w:rPr>
        <w:t>В СФЕРЕ РАЗМЕЩЕНИЯ ЗАКАЗОВ НА ПОСТАВКИ ТОВАРОВ, ВЫПОЛНЕНИЕ РАБОТ</w:t>
      </w:r>
      <w:proofErr w:type="gramStart"/>
      <w:r w:rsidRPr="00FD5A6D">
        <w:rPr>
          <w:sz w:val="24"/>
          <w:szCs w:val="24"/>
        </w:rPr>
        <w:t>,О</w:t>
      </w:r>
      <w:proofErr w:type="gramEnd"/>
      <w:r w:rsidRPr="00FD5A6D">
        <w:rPr>
          <w:sz w:val="24"/>
          <w:szCs w:val="24"/>
        </w:rPr>
        <w:t>КАЗАНИЕ УСЛУГ ДЛЯ МУНИЦИПАЛЬНЫХ</w:t>
      </w:r>
      <w:r w:rsidR="00B148C0">
        <w:rPr>
          <w:sz w:val="24"/>
          <w:szCs w:val="24"/>
        </w:rPr>
        <w:t xml:space="preserve"> </w:t>
      </w:r>
      <w:r w:rsidRPr="00FD5A6D">
        <w:rPr>
          <w:sz w:val="24"/>
          <w:szCs w:val="24"/>
        </w:rPr>
        <w:t>НУЖД</w:t>
      </w:r>
    </w:p>
    <w:p w:rsidR="00FD5A6D" w:rsidRPr="00FD5A6D" w:rsidRDefault="00FD5A6D" w:rsidP="00FD5A6D">
      <w:pPr>
        <w:pStyle w:val="a4"/>
        <w:jc w:val="center"/>
        <w:rPr>
          <w:sz w:val="24"/>
          <w:szCs w:val="24"/>
        </w:rPr>
      </w:pPr>
    </w:p>
    <w:p w:rsidR="00FD5A6D" w:rsidRPr="00FD5A6D" w:rsidRDefault="00FD5A6D" w:rsidP="00FD5A6D">
      <w:pPr>
        <w:pStyle w:val="a4"/>
        <w:jc w:val="center"/>
        <w:rPr>
          <w:sz w:val="24"/>
          <w:szCs w:val="24"/>
        </w:rPr>
      </w:pPr>
    </w:p>
    <w:p w:rsidR="00FD5A6D" w:rsidRDefault="00FD5A6D" w:rsidP="00FD5A6D">
      <w:pPr>
        <w:pStyle w:val="a4"/>
        <w:jc w:val="center"/>
        <w:rPr>
          <w:b/>
          <w:sz w:val="24"/>
          <w:szCs w:val="24"/>
        </w:rPr>
      </w:pPr>
      <w:r w:rsidRPr="00FD5A6D">
        <w:rPr>
          <w:b/>
          <w:sz w:val="24"/>
          <w:szCs w:val="24"/>
        </w:rPr>
        <w:t>1. Общая часть</w:t>
      </w:r>
    </w:p>
    <w:p w:rsidR="00C15C4C" w:rsidRPr="00FD5A6D" w:rsidRDefault="00C15C4C" w:rsidP="00FD5A6D">
      <w:pPr>
        <w:pStyle w:val="a4"/>
        <w:jc w:val="center"/>
        <w:rPr>
          <w:b/>
          <w:sz w:val="24"/>
          <w:szCs w:val="24"/>
        </w:rPr>
      </w:pPr>
    </w:p>
    <w:p w:rsidR="00FD5A6D" w:rsidRPr="00B148C0" w:rsidRDefault="00FD5A6D" w:rsidP="00FD5A6D">
      <w:pPr>
        <w:pStyle w:val="a4"/>
        <w:ind w:firstLine="567"/>
        <w:jc w:val="both"/>
        <w:rPr>
          <w:sz w:val="24"/>
          <w:szCs w:val="24"/>
          <w:u w:val="single"/>
        </w:rPr>
      </w:pPr>
      <w:r w:rsidRPr="00B148C0">
        <w:rPr>
          <w:sz w:val="24"/>
          <w:szCs w:val="24"/>
          <w:u w:val="single"/>
        </w:rPr>
        <w:t xml:space="preserve">1.1. Перечень нормативных правовых актов, регламентирующих применение </w:t>
      </w:r>
      <w:proofErr w:type="spellStart"/>
      <w:r w:rsidRPr="00B148C0">
        <w:rPr>
          <w:sz w:val="24"/>
          <w:szCs w:val="24"/>
          <w:u w:val="single"/>
        </w:rPr>
        <w:t>антикоррупционного</w:t>
      </w:r>
      <w:proofErr w:type="spellEnd"/>
      <w:r w:rsidRPr="00B148C0">
        <w:rPr>
          <w:sz w:val="24"/>
          <w:szCs w:val="24"/>
          <w:u w:val="single"/>
        </w:rPr>
        <w:t xml:space="preserve"> стандарта</w:t>
      </w:r>
      <w:r w:rsidR="00B148C0">
        <w:rPr>
          <w:sz w:val="24"/>
          <w:szCs w:val="24"/>
          <w:u w:val="single"/>
        </w:rPr>
        <w:t>:</w:t>
      </w:r>
    </w:p>
    <w:p w:rsidR="00FD5A6D" w:rsidRPr="00FD5A6D" w:rsidRDefault="00FD5A6D" w:rsidP="00FD5A6D">
      <w:pPr>
        <w:pStyle w:val="a4"/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</w:t>
      </w:r>
    </w:p>
    <w:p w:rsidR="00FD5A6D" w:rsidRPr="00FD5A6D" w:rsidRDefault="00FD5A6D" w:rsidP="00FD5A6D">
      <w:pPr>
        <w:pStyle w:val="a4"/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Федеральный закон от 25.12.2008 № 273-Ф3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31.12.2008).</w:t>
      </w:r>
    </w:p>
    <w:p w:rsidR="00FD5A6D" w:rsidRPr="00FD5A6D" w:rsidRDefault="00FD5A6D" w:rsidP="00FD5A6D">
      <w:pPr>
        <w:pStyle w:val="a4"/>
        <w:ind w:firstLine="567"/>
        <w:jc w:val="both"/>
        <w:rPr>
          <w:sz w:val="24"/>
          <w:szCs w:val="24"/>
        </w:rPr>
      </w:pPr>
    </w:p>
    <w:p w:rsidR="00FD5A6D" w:rsidRPr="00B148C0" w:rsidRDefault="00FD5A6D" w:rsidP="00FD5A6D">
      <w:pPr>
        <w:pStyle w:val="a4"/>
        <w:ind w:firstLine="567"/>
        <w:jc w:val="both"/>
        <w:rPr>
          <w:sz w:val="24"/>
          <w:szCs w:val="24"/>
          <w:u w:val="single"/>
        </w:rPr>
      </w:pPr>
      <w:r w:rsidRPr="00B148C0">
        <w:rPr>
          <w:sz w:val="24"/>
          <w:szCs w:val="24"/>
          <w:u w:val="single"/>
        </w:rPr>
        <w:t xml:space="preserve">1.2. Цели и задачи введения </w:t>
      </w:r>
      <w:proofErr w:type="spellStart"/>
      <w:r w:rsidRPr="00B148C0">
        <w:rPr>
          <w:sz w:val="24"/>
          <w:szCs w:val="24"/>
          <w:u w:val="single"/>
        </w:rPr>
        <w:t>антикоррупционного</w:t>
      </w:r>
      <w:proofErr w:type="spellEnd"/>
      <w:r w:rsidRPr="00B148C0">
        <w:rPr>
          <w:sz w:val="24"/>
          <w:szCs w:val="24"/>
          <w:u w:val="single"/>
        </w:rPr>
        <w:t xml:space="preserve"> стандарта</w:t>
      </w:r>
    </w:p>
    <w:p w:rsidR="00C15C4C" w:rsidRDefault="00C15C4C" w:rsidP="00FD5A6D">
      <w:pPr>
        <w:pStyle w:val="a4"/>
        <w:ind w:firstLine="567"/>
        <w:jc w:val="both"/>
        <w:rPr>
          <w:sz w:val="24"/>
          <w:szCs w:val="24"/>
        </w:rPr>
      </w:pPr>
    </w:p>
    <w:p w:rsidR="00FD5A6D" w:rsidRPr="00FD5A6D" w:rsidRDefault="00FD5A6D" w:rsidP="00FD5A6D">
      <w:pPr>
        <w:pStyle w:val="a4"/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1.2.1 </w:t>
      </w:r>
      <w:proofErr w:type="spellStart"/>
      <w:r w:rsidRPr="00FD5A6D">
        <w:rPr>
          <w:sz w:val="24"/>
          <w:szCs w:val="24"/>
        </w:rPr>
        <w:t>Антикоррупционный</w:t>
      </w:r>
      <w:proofErr w:type="spellEnd"/>
      <w:r w:rsidRPr="00FD5A6D">
        <w:rPr>
          <w:sz w:val="24"/>
          <w:szCs w:val="24"/>
        </w:rPr>
        <w:t xml:space="preserve"> стандарт представляет собой единую систему запретов, ограничений и дозволений, обеспечивающих предупреждение коррупции в сфере размещения заказов на поставки товаров, выполнение работ, оказание услуг для муниципальных нужд.</w:t>
      </w:r>
    </w:p>
    <w:p w:rsidR="00FD5A6D" w:rsidRPr="00FD5A6D" w:rsidRDefault="00FD5A6D" w:rsidP="00FD5A6D">
      <w:pPr>
        <w:pStyle w:val="a4"/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1.2.2. Введение </w:t>
      </w:r>
      <w:proofErr w:type="spellStart"/>
      <w:r w:rsidRPr="00FD5A6D">
        <w:rPr>
          <w:sz w:val="24"/>
          <w:szCs w:val="24"/>
        </w:rPr>
        <w:t>антикоррупционного</w:t>
      </w:r>
      <w:proofErr w:type="spellEnd"/>
      <w:r w:rsidRPr="00FD5A6D">
        <w:rPr>
          <w:sz w:val="24"/>
          <w:szCs w:val="24"/>
        </w:rPr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FD5A6D" w:rsidRPr="00FD5A6D" w:rsidRDefault="00FD5A6D" w:rsidP="00FD5A6D">
      <w:pPr>
        <w:pStyle w:val="a4"/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1.2.3. Задачи введения </w:t>
      </w:r>
      <w:proofErr w:type="spellStart"/>
      <w:r w:rsidRPr="00FD5A6D">
        <w:rPr>
          <w:sz w:val="24"/>
          <w:szCs w:val="24"/>
        </w:rPr>
        <w:t>антикоррупционного</w:t>
      </w:r>
      <w:proofErr w:type="spellEnd"/>
      <w:r w:rsidRPr="00FD5A6D">
        <w:rPr>
          <w:sz w:val="24"/>
          <w:szCs w:val="24"/>
        </w:rPr>
        <w:t xml:space="preserve"> стандарта:</w:t>
      </w:r>
    </w:p>
    <w:p w:rsidR="00FD5A6D" w:rsidRPr="00FD5A6D" w:rsidRDefault="00FD5A6D" w:rsidP="00FD5A6D">
      <w:pPr>
        <w:pStyle w:val="a4"/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создание системы противодействия коррупции в органах местного самоуправления;</w:t>
      </w:r>
    </w:p>
    <w:p w:rsidR="00FD5A6D" w:rsidRPr="00FD5A6D" w:rsidRDefault="00FD5A6D" w:rsidP="00FD5A6D">
      <w:pPr>
        <w:pStyle w:val="a4"/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формирование в органах местного самоуправления нетерпимости к коррупционному поведению;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повышение эффективности деятельности органов местного самоуправления;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повышение ответственности муниципальных служащих и работников органов местного самоуправления при осуществлении ими своих прав и обязанностей;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FD5A6D" w:rsidRDefault="00FD5A6D" w:rsidP="00FD5A6D">
      <w:pPr>
        <w:ind w:firstLine="567"/>
        <w:jc w:val="both"/>
        <w:rPr>
          <w:sz w:val="24"/>
          <w:szCs w:val="24"/>
        </w:rPr>
      </w:pPr>
    </w:p>
    <w:p w:rsidR="00B148C0" w:rsidRDefault="00B148C0" w:rsidP="00FD5A6D">
      <w:pPr>
        <w:ind w:firstLine="567"/>
        <w:jc w:val="both"/>
        <w:rPr>
          <w:sz w:val="24"/>
          <w:szCs w:val="24"/>
        </w:rPr>
      </w:pPr>
    </w:p>
    <w:p w:rsidR="00B148C0" w:rsidRDefault="00B148C0" w:rsidP="00FD5A6D">
      <w:pPr>
        <w:ind w:firstLine="567"/>
        <w:jc w:val="both"/>
        <w:rPr>
          <w:sz w:val="24"/>
          <w:szCs w:val="24"/>
        </w:rPr>
      </w:pPr>
    </w:p>
    <w:p w:rsidR="00B148C0" w:rsidRPr="00FD5A6D" w:rsidRDefault="00B148C0" w:rsidP="00FD5A6D">
      <w:pPr>
        <w:ind w:firstLine="567"/>
        <w:jc w:val="both"/>
        <w:rPr>
          <w:sz w:val="24"/>
          <w:szCs w:val="24"/>
        </w:rPr>
      </w:pPr>
    </w:p>
    <w:p w:rsidR="00FD5A6D" w:rsidRPr="00B148C0" w:rsidRDefault="00FD5A6D" w:rsidP="00B148C0">
      <w:pPr>
        <w:ind w:firstLine="567"/>
        <w:jc w:val="both"/>
        <w:rPr>
          <w:sz w:val="24"/>
          <w:szCs w:val="24"/>
          <w:u w:val="single"/>
        </w:rPr>
      </w:pPr>
      <w:r w:rsidRPr="00B148C0">
        <w:rPr>
          <w:sz w:val="24"/>
          <w:szCs w:val="24"/>
          <w:u w:val="single"/>
        </w:rPr>
        <w:t xml:space="preserve">1.3. Запреты, ограничения и дозволения, обеспечивающие предупреждение коррупции в деятельности </w:t>
      </w:r>
      <w:r w:rsidR="00B148C0" w:rsidRPr="00B148C0">
        <w:rPr>
          <w:sz w:val="24"/>
          <w:szCs w:val="24"/>
          <w:u w:val="single"/>
        </w:rPr>
        <w:t xml:space="preserve"> </w:t>
      </w:r>
      <w:r w:rsidRPr="00B148C0">
        <w:rPr>
          <w:sz w:val="24"/>
          <w:szCs w:val="24"/>
          <w:u w:val="single"/>
        </w:rPr>
        <w:t>органов местного самоуправления</w:t>
      </w:r>
    </w:p>
    <w:p w:rsidR="00C15C4C" w:rsidRDefault="00B148C0" w:rsidP="00B14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D5A6D" w:rsidRPr="00FD5A6D" w:rsidRDefault="00C15C4C" w:rsidP="00B14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5A6D" w:rsidRPr="00FD5A6D">
        <w:rPr>
          <w:sz w:val="24"/>
          <w:szCs w:val="24"/>
        </w:rPr>
        <w:t>1.3.1. Запреты, ограничения и дозволения устанавливаются в соответствии с нормами законодательства Российской Федерации.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1.3.2. Перечень запретов, ограничений и дозволений в сфере размещения заказов на поставки товаров, выполнение работ, оказание услуг для муниципальных нужд приведен в разделе 2 настоящего </w:t>
      </w:r>
      <w:proofErr w:type="spellStart"/>
      <w:r w:rsidRPr="00FD5A6D">
        <w:rPr>
          <w:sz w:val="24"/>
          <w:szCs w:val="24"/>
        </w:rPr>
        <w:t>антикоррупционного</w:t>
      </w:r>
      <w:proofErr w:type="spellEnd"/>
      <w:r w:rsidRPr="00FD5A6D">
        <w:rPr>
          <w:sz w:val="24"/>
          <w:szCs w:val="24"/>
        </w:rPr>
        <w:t xml:space="preserve"> стандарта.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</w:p>
    <w:p w:rsidR="00FD5A6D" w:rsidRPr="00C15C4C" w:rsidRDefault="00FD5A6D" w:rsidP="00C15C4C">
      <w:pPr>
        <w:ind w:firstLine="567"/>
        <w:jc w:val="both"/>
        <w:rPr>
          <w:sz w:val="24"/>
          <w:szCs w:val="24"/>
          <w:u w:val="single"/>
        </w:rPr>
      </w:pPr>
      <w:r w:rsidRPr="00C15C4C">
        <w:rPr>
          <w:sz w:val="24"/>
          <w:szCs w:val="24"/>
          <w:u w:val="single"/>
        </w:rPr>
        <w:t>1.4. Требования к применению и исполнению</w:t>
      </w:r>
      <w:r w:rsidR="00C15C4C">
        <w:rPr>
          <w:sz w:val="24"/>
          <w:szCs w:val="24"/>
          <w:u w:val="single"/>
        </w:rPr>
        <w:t xml:space="preserve"> </w:t>
      </w:r>
      <w:proofErr w:type="spellStart"/>
      <w:r w:rsidRPr="00C15C4C">
        <w:rPr>
          <w:sz w:val="24"/>
          <w:szCs w:val="24"/>
          <w:u w:val="single"/>
        </w:rPr>
        <w:t>антикоррупционного</w:t>
      </w:r>
      <w:proofErr w:type="spellEnd"/>
      <w:r w:rsidRPr="00C15C4C">
        <w:rPr>
          <w:sz w:val="24"/>
          <w:szCs w:val="24"/>
          <w:u w:val="single"/>
        </w:rPr>
        <w:t xml:space="preserve"> стандарта</w:t>
      </w:r>
    </w:p>
    <w:p w:rsidR="00FD5A6D" w:rsidRPr="00FD5A6D" w:rsidRDefault="00FD5A6D" w:rsidP="00FD5A6D">
      <w:pPr>
        <w:ind w:firstLine="567"/>
        <w:jc w:val="center"/>
        <w:rPr>
          <w:sz w:val="24"/>
          <w:szCs w:val="24"/>
        </w:rPr>
      </w:pP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1.4.1. </w:t>
      </w:r>
      <w:proofErr w:type="spellStart"/>
      <w:r w:rsidRPr="00FD5A6D">
        <w:rPr>
          <w:sz w:val="24"/>
          <w:szCs w:val="24"/>
        </w:rPr>
        <w:t>Антикоррупционный</w:t>
      </w:r>
      <w:proofErr w:type="spellEnd"/>
      <w:r w:rsidRPr="00FD5A6D">
        <w:rPr>
          <w:sz w:val="24"/>
          <w:szCs w:val="24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товаров, выполнение работ, оказание услуг для муниципальных нужд.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1.4.2. </w:t>
      </w:r>
      <w:proofErr w:type="spellStart"/>
      <w:r w:rsidRPr="00FD5A6D">
        <w:rPr>
          <w:sz w:val="24"/>
          <w:szCs w:val="24"/>
        </w:rPr>
        <w:t>Антикоррупционный</w:t>
      </w:r>
      <w:proofErr w:type="spellEnd"/>
      <w:r w:rsidRPr="00FD5A6D">
        <w:rPr>
          <w:sz w:val="24"/>
          <w:szCs w:val="24"/>
        </w:rPr>
        <w:t xml:space="preserve"> стандарт обязателен для исполнения всеми органами местного самоуправления муниципального образования.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1.4.3. За применение и исполнение </w:t>
      </w:r>
      <w:proofErr w:type="spellStart"/>
      <w:r w:rsidRPr="00FD5A6D">
        <w:rPr>
          <w:sz w:val="24"/>
          <w:szCs w:val="24"/>
        </w:rPr>
        <w:t>антикоррупционного</w:t>
      </w:r>
      <w:proofErr w:type="spellEnd"/>
      <w:r w:rsidRPr="00FD5A6D">
        <w:rPr>
          <w:sz w:val="24"/>
          <w:szCs w:val="24"/>
        </w:rPr>
        <w:t xml:space="preserve">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</w:t>
      </w:r>
      <w:proofErr w:type="spellStart"/>
      <w:r w:rsidRPr="00FD5A6D">
        <w:rPr>
          <w:sz w:val="24"/>
          <w:szCs w:val="24"/>
        </w:rPr>
        <w:t>антикоррупционного</w:t>
      </w:r>
      <w:proofErr w:type="spellEnd"/>
      <w:r w:rsidRPr="00FD5A6D">
        <w:rPr>
          <w:sz w:val="24"/>
          <w:szCs w:val="24"/>
        </w:rPr>
        <w:t xml:space="preserve"> стандарта несут руководители указанных органов.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</w:p>
    <w:p w:rsidR="00FD5A6D" w:rsidRPr="00C15C4C" w:rsidRDefault="00FD5A6D" w:rsidP="00C15C4C">
      <w:pPr>
        <w:ind w:firstLine="567"/>
        <w:jc w:val="both"/>
        <w:rPr>
          <w:sz w:val="24"/>
          <w:szCs w:val="24"/>
          <w:u w:val="single"/>
        </w:rPr>
      </w:pPr>
      <w:r w:rsidRPr="00C15C4C">
        <w:rPr>
          <w:sz w:val="24"/>
          <w:szCs w:val="24"/>
          <w:u w:val="single"/>
        </w:rPr>
        <w:t xml:space="preserve">1.5. Требования к порядку и формам </w:t>
      </w:r>
      <w:proofErr w:type="gramStart"/>
      <w:r w:rsidRPr="00C15C4C">
        <w:rPr>
          <w:sz w:val="24"/>
          <w:szCs w:val="24"/>
          <w:u w:val="single"/>
        </w:rPr>
        <w:t>контроля</w:t>
      </w:r>
      <w:r w:rsidR="00C15C4C">
        <w:rPr>
          <w:sz w:val="24"/>
          <w:szCs w:val="24"/>
          <w:u w:val="single"/>
        </w:rPr>
        <w:t xml:space="preserve"> </w:t>
      </w:r>
      <w:r w:rsidRPr="00C15C4C">
        <w:rPr>
          <w:sz w:val="24"/>
          <w:szCs w:val="24"/>
          <w:u w:val="single"/>
        </w:rPr>
        <w:t>за</w:t>
      </w:r>
      <w:proofErr w:type="gramEnd"/>
      <w:r w:rsidRPr="00C15C4C">
        <w:rPr>
          <w:sz w:val="24"/>
          <w:szCs w:val="24"/>
          <w:u w:val="single"/>
        </w:rPr>
        <w:t xml:space="preserve"> соблюдением органами местного самоуправления</w:t>
      </w:r>
      <w:r w:rsidR="00C15C4C">
        <w:rPr>
          <w:sz w:val="24"/>
          <w:szCs w:val="24"/>
          <w:u w:val="single"/>
        </w:rPr>
        <w:t xml:space="preserve"> </w:t>
      </w:r>
      <w:r w:rsidRPr="00C15C4C">
        <w:rPr>
          <w:sz w:val="24"/>
          <w:szCs w:val="24"/>
          <w:u w:val="single"/>
        </w:rPr>
        <w:t>установленных запретов, ограничений и дозволений</w:t>
      </w:r>
    </w:p>
    <w:p w:rsidR="00FD5A6D" w:rsidRPr="00FD5A6D" w:rsidRDefault="00FD5A6D" w:rsidP="00FD5A6D">
      <w:pPr>
        <w:ind w:firstLine="567"/>
        <w:jc w:val="center"/>
        <w:rPr>
          <w:sz w:val="24"/>
          <w:szCs w:val="24"/>
        </w:rPr>
      </w:pP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1.5.1. </w:t>
      </w:r>
      <w:proofErr w:type="gramStart"/>
      <w:r w:rsidRPr="00FD5A6D">
        <w:rPr>
          <w:sz w:val="24"/>
          <w:szCs w:val="24"/>
        </w:rPr>
        <w:t>Контроль за</w:t>
      </w:r>
      <w:proofErr w:type="gramEnd"/>
      <w:r w:rsidRPr="00FD5A6D">
        <w:rPr>
          <w:sz w:val="24"/>
          <w:szCs w:val="24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1.5.2. Формы </w:t>
      </w:r>
      <w:proofErr w:type="gramStart"/>
      <w:r w:rsidRPr="00FD5A6D">
        <w:rPr>
          <w:sz w:val="24"/>
          <w:szCs w:val="24"/>
        </w:rPr>
        <w:t>контроля за</w:t>
      </w:r>
      <w:proofErr w:type="gramEnd"/>
      <w:r w:rsidRPr="00FD5A6D">
        <w:rPr>
          <w:sz w:val="24"/>
          <w:szCs w:val="24"/>
        </w:rPr>
        <w:t xml:space="preserve"> соблюдением установленных запретов, ограничений и дозволений.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1.5.2.1. Отчеты руководителей органов местного самоуправления о применении </w:t>
      </w:r>
      <w:proofErr w:type="spellStart"/>
      <w:r w:rsidRPr="00FD5A6D">
        <w:rPr>
          <w:sz w:val="24"/>
          <w:szCs w:val="24"/>
        </w:rPr>
        <w:t>антикоррупционного</w:t>
      </w:r>
      <w:proofErr w:type="spellEnd"/>
      <w:r w:rsidRPr="00FD5A6D">
        <w:rPr>
          <w:sz w:val="24"/>
          <w:szCs w:val="24"/>
        </w:rPr>
        <w:t xml:space="preserve"> стандарта.</w:t>
      </w:r>
    </w:p>
    <w:p w:rsidR="00FD5A6D" w:rsidRPr="00FD5A6D" w:rsidRDefault="00FD5A6D" w:rsidP="00FD5A6D">
      <w:pPr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Отчеты предоставляется ежеквартально, не позднее 10 числа месяца, следующего за </w:t>
      </w:r>
      <w:proofErr w:type="gramStart"/>
      <w:r w:rsidRPr="00FD5A6D">
        <w:rPr>
          <w:sz w:val="24"/>
          <w:szCs w:val="24"/>
        </w:rPr>
        <w:t>отчетным</w:t>
      </w:r>
      <w:proofErr w:type="gramEnd"/>
      <w:r w:rsidRPr="00FD5A6D">
        <w:rPr>
          <w:sz w:val="24"/>
          <w:szCs w:val="24"/>
        </w:rPr>
        <w:t>.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C15C4C" w:rsidRDefault="00C15C4C" w:rsidP="00FD5A6D">
      <w:pPr>
        <w:ind w:firstLine="567"/>
        <w:jc w:val="both"/>
        <w:rPr>
          <w:sz w:val="24"/>
          <w:szCs w:val="24"/>
        </w:rPr>
      </w:pPr>
    </w:p>
    <w:p w:rsidR="00C15C4C" w:rsidRDefault="00C15C4C" w:rsidP="00FD5A6D">
      <w:pPr>
        <w:ind w:firstLine="567"/>
        <w:jc w:val="both"/>
        <w:rPr>
          <w:sz w:val="24"/>
          <w:szCs w:val="24"/>
        </w:rPr>
      </w:pPr>
    </w:p>
    <w:p w:rsidR="00C15C4C" w:rsidRDefault="00C15C4C" w:rsidP="00FD5A6D">
      <w:pPr>
        <w:ind w:firstLine="567"/>
        <w:jc w:val="both"/>
        <w:rPr>
          <w:sz w:val="24"/>
          <w:szCs w:val="24"/>
        </w:rPr>
      </w:pPr>
    </w:p>
    <w:p w:rsidR="00C15C4C" w:rsidRDefault="00C15C4C" w:rsidP="00FD5A6D">
      <w:pPr>
        <w:ind w:firstLine="567"/>
        <w:jc w:val="both"/>
        <w:rPr>
          <w:sz w:val="24"/>
          <w:szCs w:val="24"/>
        </w:rPr>
      </w:pPr>
    </w:p>
    <w:p w:rsidR="00C15C4C" w:rsidRPr="00FD5A6D" w:rsidRDefault="00C15C4C" w:rsidP="00FD5A6D">
      <w:pPr>
        <w:ind w:firstLine="567"/>
        <w:jc w:val="both"/>
        <w:rPr>
          <w:sz w:val="24"/>
          <w:szCs w:val="24"/>
        </w:rPr>
      </w:pP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</w:p>
    <w:p w:rsidR="00FD5A6D" w:rsidRPr="00C15C4C" w:rsidRDefault="00FD5A6D" w:rsidP="00C15C4C">
      <w:pPr>
        <w:ind w:firstLine="567"/>
        <w:jc w:val="both"/>
        <w:rPr>
          <w:sz w:val="24"/>
          <w:szCs w:val="24"/>
          <w:u w:val="single"/>
        </w:rPr>
      </w:pPr>
      <w:r w:rsidRPr="00C15C4C">
        <w:rPr>
          <w:sz w:val="24"/>
          <w:szCs w:val="24"/>
          <w:u w:val="single"/>
        </w:rPr>
        <w:t>1.6. Порядок изменения установленных запретов,</w:t>
      </w:r>
      <w:r w:rsidR="00C15C4C">
        <w:rPr>
          <w:sz w:val="24"/>
          <w:szCs w:val="24"/>
          <w:u w:val="single"/>
        </w:rPr>
        <w:t xml:space="preserve"> </w:t>
      </w:r>
      <w:r w:rsidRPr="00C15C4C">
        <w:rPr>
          <w:sz w:val="24"/>
          <w:szCs w:val="24"/>
          <w:u w:val="single"/>
        </w:rPr>
        <w:t>ограничений и дозволений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FD5A6D">
        <w:rPr>
          <w:sz w:val="24"/>
          <w:szCs w:val="24"/>
        </w:rPr>
        <w:t>антикоррупционный</w:t>
      </w:r>
      <w:proofErr w:type="spellEnd"/>
      <w:r w:rsidRPr="00FD5A6D">
        <w:rPr>
          <w:sz w:val="24"/>
          <w:szCs w:val="24"/>
        </w:rPr>
        <w:t xml:space="preserve"> стандарт.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</w:p>
    <w:p w:rsidR="00FD5A6D" w:rsidRPr="00FD5A6D" w:rsidRDefault="00FD5A6D" w:rsidP="00FD5A6D">
      <w:pPr>
        <w:jc w:val="center"/>
        <w:rPr>
          <w:b/>
          <w:sz w:val="24"/>
          <w:szCs w:val="24"/>
        </w:rPr>
      </w:pPr>
      <w:bookmarkStart w:id="0" w:name="bookmark0"/>
      <w:r w:rsidRPr="00FD5A6D">
        <w:rPr>
          <w:b/>
          <w:sz w:val="24"/>
          <w:szCs w:val="24"/>
        </w:rPr>
        <w:t>2. Специальная часть</w:t>
      </w:r>
      <w:bookmarkEnd w:id="0"/>
    </w:p>
    <w:p w:rsidR="00FD5A6D" w:rsidRPr="00FD5A6D" w:rsidRDefault="00FD5A6D" w:rsidP="00FD5A6D">
      <w:pPr>
        <w:jc w:val="center"/>
        <w:rPr>
          <w:b/>
          <w:sz w:val="24"/>
          <w:szCs w:val="24"/>
        </w:rPr>
      </w:pP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2.1 </w:t>
      </w:r>
      <w:proofErr w:type="spellStart"/>
      <w:r w:rsidRPr="00FD5A6D">
        <w:rPr>
          <w:sz w:val="24"/>
          <w:szCs w:val="24"/>
        </w:rPr>
        <w:t>Антикоррупционный</w:t>
      </w:r>
      <w:proofErr w:type="spellEnd"/>
      <w:r w:rsidRPr="00FD5A6D">
        <w:rPr>
          <w:sz w:val="24"/>
          <w:szCs w:val="24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нужд.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2.1.1. Нормативное обеспечение исполнения полномочий органов местного самоуправления в сфере размещения заказов на поставки товаров, выполнение работ, оказание услуг для муниципальных нужд: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 («Собрание законодательства РФ, 25.07.2005 № 30(ч.1), ст. 3105, «Российская газета», № 163, 28.07.2005, «Парламентская газета», № 138, 09.08.2005);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Гражданский кодекс Российской Федерации (часть 2);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Бюджетный кодекс Российской Федерации;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Постановление Правительства Российской Федерации от 27.10.2006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Постановление Правительства Российской Федерации от 04.11.2006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</w:p>
    <w:p w:rsidR="00FD5A6D" w:rsidRDefault="00FD5A6D" w:rsidP="00FD5A6D">
      <w:pPr>
        <w:ind w:firstLine="567"/>
        <w:jc w:val="both"/>
        <w:rPr>
          <w:sz w:val="24"/>
          <w:szCs w:val="24"/>
        </w:rPr>
      </w:pPr>
      <w:proofErr w:type="gramStart"/>
      <w:r w:rsidRPr="00FD5A6D">
        <w:rPr>
          <w:sz w:val="24"/>
          <w:szCs w:val="24"/>
        </w:rPr>
        <w:t>Постановление Правительства Российской Федерации от 29.12.2010 № 1191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реестр»;</w:t>
      </w:r>
      <w:proofErr w:type="gramEnd"/>
    </w:p>
    <w:p w:rsidR="00C15C4C" w:rsidRDefault="00C15C4C" w:rsidP="00FD5A6D">
      <w:pPr>
        <w:ind w:firstLine="567"/>
        <w:jc w:val="both"/>
        <w:rPr>
          <w:sz w:val="24"/>
          <w:szCs w:val="24"/>
        </w:rPr>
      </w:pPr>
    </w:p>
    <w:p w:rsidR="00C15C4C" w:rsidRDefault="00C15C4C" w:rsidP="00FD5A6D">
      <w:pPr>
        <w:ind w:firstLine="567"/>
        <w:jc w:val="both"/>
        <w:rPr>
          <w:sz w:val="24"/>
          <w:szCs w:val="24"/>
        </w:rPr>
      </w:pPr>
    </w:p>
    <w:p w:rsidR="00C15C4C" w:rsidRPr="00FD5A6D" w:rsidRDefault="00C15C4C" w:rsidP="00FD5A6D">
      <w:pPr>
        <w:ind w:firstLine="567"/>
        <w:jc w:val="both"/>
        <w:rPr>
          <w:sz w:val="24"/>
          <w:szCs w:val="24"/>
        </w:rPr>
      </w:pP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proofErr w:type="gramStart"/>
      <w:r w:rsidRPr="00FD5A6D">
        <w:rPr>
          <w:sz w:val="24"/>
          <w:szCs w:val="24"/>
        </w:rPr>
        <w:lastRenderedPageBreak/>
        <w:t>Постановление Правительства Российской Федерации от 17.03.2009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</w:t>
      </w:r>
      <w:proofErr w:type="gramStart"/>
      <w:r w:rsidRPr="00FD5A6D">
        <w:rPr>
          <w:sz w:val="24"/>
          <w:szCs w:val="24"/>
        </w:rPr>
        <w:t>П</w:t>
      </w:r>
      <w:proofErr w:type="gramEnd"/>
      <w:r w:rsidRPr="00FD5A6D">
        <w:rPr>
          <w:sz w:val="24"/>
          <w:szCs w:val="24"/>
        </w:rPr>
        <w:t>, ст. 1277.);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Устав муниципального образования.</w:t>
      </w:r>
    </w:p>
    <w:p w:rsidR="00FD5A6D" w:rsidRPr="00FD5A6D" w:rsidRDefault="00FD5A6D" w:rsidP="00FD5A6D">
      <w:pPr>
        <w:jc w:val="both"/>
        <w:rPr>
          <w:sz w:val="24"/>
          <w:szCs w:val="24"/>
        </w:rPr>
      </w:pP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2.2. В целях предупреждения коррупции при организации закупок для муниципальных нужд устанавливаются следующие:</w:t>
      </w:r>
    </w:p>
    <w:p w:rsidR="00FD5A6D" w:rsidRPr="00FD5A6D" w:rsidRDefault="00FD5A6D" w:rsidP="00FD5A6D">
      <w:pPr>
        <w:ind w:firstLine="567"/>
        <w:jc w:val="both"/>
        <w:rPr>
          <w:b/>
          <w:sz w:val="24"/>
          <w:szCs w:val="24"/>
        </w:rPr>
      </w:pPr>
      <w:r w:rsidRPr="00FD5A6D">
        <w:rPr>
          <w:b/>
          <w:sz w:val="24"/>
          <w:szCs w:val="24"/>
        </w:rPr>
        <w:t>Запреты: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proofErr w:type="gramStart"/>
      <w:r w:rsidRPr="00FD5A6D">
        <w:rPr>
          <w:sz w:val="24"/>
          <w:szCs w:val="24"/>
        </w:rPr>
        <w:t xml:space="preserve"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</w:t>
      </w:r>
      <w:proofErr w:type="spellStart"/>
      <w:r w:rsidRPr="00FD5A6D">
        <w:rPr>
          <w:sz w:val="24"/>
          <w:szCs w:val="24"/>
        </w:rPr>
        <w:t>томчисле</w:t>
      </w:r>
      <w:proofErr w:type="spellEnd"/>
      <w:proofErr w:type="gramEnd"/>
      <w:r w:rsidRPr="00FD5A6D">
        <w:rPr>
          <w:sz w:val="24"/>
          <w:szCs w:val="24"/>
        </w:rPr>
        <w:t xml:space="preserve">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на немотивированное отклонение </w:t>
      </w:r>
      <w:proofErr w:type="gramStart"/>
      <w:r w:rsidRPr="00FD5A6D">
        <w:rPr>
          <w:sz w:val="24"/>
          <w:szCs w:val="24"/>
        </w:rPr>
        <w:t>заявок</w:t>
      </w:r>
      <w:proofErr w:type="gramEnd"/>
      <w:r w:rsidRPr="00FD5A6D">
        <w:rPr>
          <w:sz w:val="24"/>
          <w:szCs w:val="24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proofErr w:type="gramStart"/>
      <w:r w:rsidRPr="00FD5A6D">
        <w:rPr>
          <w:sz w:val="24"/>
          <w:szCs w:val="24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иные запреты, предусмотренные действующим законодательством.</w:t>
      </w:r>
    </w:p>
    <w:p w:rsidR="00FD5A6D" w:rsidRPr="00FD5A6D" w:rsidRDefault="00FD5A6D" w:rsidP="00FD5A6D">
      <w:pPr>
        <w:ind w:firstLine="567"/>
        <w:jc w:val="both"/>
        <w:rPr>
          <w:b/>
          <w:sz w:val="24"/>
          <w:szCs w:val="24"/>
        </w:rPr>
      </w:pPr>
      <w:r w:rsidRPr="00FD5A6D">
        <w:rPr>
          <w:b/>
          <w:sz w:val="24"/>
          <w:szCs w:val="24"/>
        </w:rPr>
        <w:lastRenderedPageBreak/>
        <w:t>Ограничения: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участие в торгах лиц, находящихся в реестре недобросовестных поставщиков;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иные ограничения, предусмотренные действующим законодательством.</w:t>
      </w:r>
    </w:p>
    <w:p w:rsidR="00FD5A6D" w:rsidRPr="00FD5A6D" w:rsidRDefault="00FD5A6D" w:rsidP="00FD5A6D">
      <w:pPr>
        <w:ind w:firstLine="567"/>
        <w:jc w:val="both"/>
        <w:rPr>
          <w:b/>
          <w:sz w:val="24"/>
          <w:szCs w:val="24"/>
        </w:rPr>
      </w:pPr>
      <w:r w:rsidRPr="00FD5A6D">
        <w:rPr>
          <w:b/>
          <w:sz w:val="24"/>
          <w:szCs w:val="24"/>
        </w:rPr>
        <w:t>Дозволения: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на установление порядка формирования, обеспечения размещения, исполнения и </w:t>
      </w:r>
      <w:proofErr w:type="gramStart"/>
      <w:r w:rsidRPr="00FD5A6D">
        <w:rPr>
          <w:sz w:val="24"/>
          <w:szCs w:val="24"/>
        </w:rPr>
        <w:t>контроля за</w:t>
      </w:r>
      <w:proofErr w:type="gramEnd"/>
      <w:r w:rsidRPr="00FD5A6D">
        <w:rPr>
          <w:sz w:val="24"/>
          <w:szCs w:val="24"/>
        </w:rPr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создание уполномоченного органа для осуществления функций по размещению заказов для муниципальных нужд;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формирование конкурсных, аукционных и котировочных комиссий с учетом требований действующего законодательства;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принятие решения о способе размещения муниципального заказа;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FD5A6D">
        <w:rPr>
          <w:sz w:val="24"/>
          <w:szCs w:val="24"/>
        </w:rPr>
        <w:t>заключить</w:t>
      </w:r>
      <w:proofErr w:type="gramEnd"/>
      <w:r w:rsidRPr="00FD5A6D">
        <w:rPr>
          <w:sz w:val="24"/>
          <w:szCs w:val="24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определение обязательств по муниципальному контракту, которые должны быть обеспечены;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на внесение не </w:t>
      </w:r>
      <w:proofErr w:type="gramStart"/>
      <w:r w:rsidRPr="00FD5A6D">
        <w:rPr>
          <w:sz w:val="24"/>
          <w:szCs w:val="24"/>
        </w:rPr>
        <w:t>позднее</w:t>
      </w:r>
      <w:proofErr w:type="gramEnd"/>
      <w:r w:rsidRPr="00FD5A6D">
        <w:rPr>
          <w:sz w:val="24"/>
          <w:szCs w:val="24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FD5A6D" w:rsidRPr="00FD5A6D" w:rsidRDefault="00FD5A6D" w:rsidP="00FD5A6D">
      <w:pPr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>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FD5A6D" w:rsidRPr="00FD5A6D" w:rsidRDefault="00FD5A6D" w:rsidP="00FD5A6D">
      <w:pPr>
        <w:pStyle w:val="a4"/>
        <w:ind w:firstLine="567"/>
        <w:rPr>
          <w:sz w:val="24"/>
          <w:szCs w:val="24"/>
        </w:rPr>
      </w:pPr>
      <w:r w:rsidRPr="00FD5A6D">
        <w:rPr>
          <w:sz w:val="24"/>
          <w:szCs w:val="24"/>
        </w:rPr>
        <w:t>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</w:t>
      </w:r>
    </w:p>
    <w:p w:rsidR="00FD5A6D" w:rsidRPr="00FD5A6D" w:rsidRDefault="00FD5A6D" w:rsidP="00FD5A6D">
      <w:pPr>
        <w:pStyle w:val="a4"/>
        <w:ind w:firstLine="567"/>
        <w:jc w:val="both"/>
        <w:rPr>
          <w:sz w:val="24"/>
          <w:szCs w:val="24"/>
        </w:rPr>
      </w:pPr>
      <w:r w:rsidRPr="00FD5A6D">
        <w:rPr>
          <w:sz w:val="24"/>
          <w:szCs w:val="24"/>
        </w:rPr>
        <w:t xml:space="preserve">на заключение муниципальных </w:t>
      </w:r>
      <w:proofErr w:type="spellStart"/>
      <w:r w:rsidRPr="00FD5A6D">
        <w:rPr>
          <w:sz w:val="24"/>
          <w:szCs w:val="24"/>
        </w:rPr>
        <w:t>энергосервисных</w:t>
      </w:r>
      <w:proofErr w:type="spellEnd"/>
      <w:r w:rsidRPr="00FD5A6D">
        <w:rPr>
          <w:sz w:val="24"/>
          <w:szCs w:val="24"/>
        </w:rPr>
        <w:t xml:space="preserve"> договоров (контрактов), предметом которых является осуществление </w:t>
      </w:r>
      <w:proofErr w:type="spellStart"/>
      <w:r w:rsidRPr="00FD5A6D">
        <w:rPr>
          <w:sz w:val="24"/>
          <w:szCs w:val="24"/>
        </w:rPr>
        <w:t>исполнителемдействий</w:t>
      </w:r>
      <w:proofErr w:type="spellEnd"/>
      <w:r w:rsidRPr="00FD5A6D">
        <w:rPr>
          <w:sz w:val="24"/>
          <w:szCs w:val="24"/>
        </w:rPr>
        <w:t>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FD5A6D" w:rsidRPr="00FD5A6D" w:rsidRDefault="00FD5A6D" w:rsidP="00FD5A6D">
      <w:pPr>
        <w:pStyle w:val="a4"/>
        <w:ind w:firstLine="567"/>
        <w:rPr>
          <w:sz w:val="24"/>
          <w:szCs w:val="24"/>
        </w:rPr>
      </w:pPr>
      <w:r w:rsidRPr="00FD5A6D">
        <w:rPr>
          <w:sz w:val="24"/>
          <w:szCs w:val="24"/>
        </w:rPr>
        <w:t>иные дозволения, предусмотренные действующим законодательством.</w:t>
      </w:r>
    </w:p>
    <w:p w:rsidR="00FD5A6D" w:rsidRPr="00FD5A6D" w:rsidRDefault="00FD5A6D" w:rsidP="00FD5A6D">
      <w:pPr>
        <w:pStyle w:val="a4"/>
        <w:ind w:firstLine="567"/>
        <w:rPr>
          <w:sz w:val="24"/>
          <w:szCs w:val="24"/>
        </w:rPr>
      </w:pPr>
    </w:p>
    <w:p w:rsidR="00FD5A6D" w:rsidRPr="00FD5A6D" w:rsidRDefault="00FD5A6D" w:rsidP="00FD5A6D">
      <w:pPr>
        <w:pStyle w:val="a4"/>
        <w:ind w:firstLine="567"/>
        <w:rPr>
          <w:sz w:val="24"/>
          <w:szCs w:val="24"/>
        </w:rPr>
      </w:pPr>
    </w:p>
    <w:p w:rsidR="00BC67E2" w:rsidRPr="00FD5A6D" w:rsidRDefault="00BC67E2">
      <w:pPr>
        <w:rPr>
          <w:sz w:val="24"/>
          <w:szCs w:val="24"/>
        </w:rPr>
      </w:pPr>
    </w:p>
    <w:sectPr w:rsidR="00BC67E2" w:rsidRPr="00FD5A6D" w:rsidSect="00A65441">
      <w:type w:val="continuous"/>
      <w:pgSz w:w="11909" w:h="16834"/>
      <w:pgMar w:top="1440" w:right="1701" w:bottom="72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60699"/>
    <w:multiLevelType w:val="hybridMultilevel"/>
    <w:tmpl w:val="61BCD6BC"/>
    <w:lvl w:ilvl="0" w:tplc="E4B48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161D6"/>
    <w:rsid w:val="0004110E"/>
    <w:rsid w:val="001327B9"/>
    <w:rsid w:val="00140C22"/>
    <w:rsid w:val="001C3368"/>
    <w:rsid w:val="002B1475"/>
    <w:rsid w:val="002F798C"/>
    <w:rsid w:val="00317E35"/>
    <w:rsid w:val="00406088"/>
    <w:rsid w:val="004A1C00"/>
    <w:rsid w:val="004F185E"/>
    <w:rsid w:val="00564E34"/>
    <w:rsid w:val="0098758A"/>
    <w:rsid w:val="009F18BF"/>
    <w:rsid w:val="00A65441"/>
    <w:rsid w:val="00A67270"/>
    <w:rsid w:val="00B148C0"/>
    <w:rsid w:val="00B161D6"/>
    <w:rsid w:val="00BC67E2"/>
    <w:rsid w:val="00C15C4C"/>
    <w:rsid w:val="00C44CC1"/>
    <w:rsid w:val="00CF38F0"/>
    <w:rsid w:val="00E106A5"/>
    <w:rsid w:val="00F47FC8"/>
    <w:rsid w:val="00F65D27"/>
    <w:rsid w:val="00F86210"/>
    <w:rsid w:val="00FD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6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basedOn w:val="a0"/>
    <w:link w:val="1"/>
    <w:rsid w:val="00FD5A6D"/>
    <w:rPr>
      <w:sz w:val="16"/>
      <w:szCs w:val="16"/>
      <w:lang w:val="ru-RU" w:eastAsia="en-US" w:bidi="ar-SA"/>
    </w:rPr>
  </w:style>
  <w:style w:type="paragraph" w:customStyle="1" w:styleId="1">
    <w:name w:val="Основной текст1"/>
    <w:basedOn w:val="a"/>
    <w:link w:val="a3"/>
    <w:rsid w:val="00FD5A6D"/>
    <w:pPr>
      <w:widowControl w:val="0"/>
      <w:shd w:val="clear" w:color="auto" w:fill="FFFFFF"/>
      <w:spacing w:before="420" w:after="240" w:line="0" w:lineRule="atLeast"/>
      <w:ind w:hanging="1680"/>
      <w:jc w:val="both"/>
    </w:pPr>
    <w:rPr>
      <w:sz w:val="16"/>
      <w:szCs w:val="16"/>
      <w:lang w:eastAsia="en-US"/>
    </w:rPr>
  </w:style>
  <w:style w:type="paragraph" w:styleId="a4">
    <w:name w:val="No Spacing"/>
    <w:qFormat/>
    <w:rsid w:val="00FD5A6D"/>
  </w:style>
  <w:style w:type="paragraph" w:styleId="2">
    <w:name w:val="Body Text 2"/>
    <w:basedOn w:val="a"/>
    <w:semiHidden/>
    <w:rsid w:val="00B148C0"/>
    <w:pPr>
      <w:jc w:val="center"/>
    </w:pPr>
    <w:rPr>
      <w:sz w:val="24"/>
      <w:szCs w:val="24"/>
    </w:rPr>
  </w:style>
  <w:style w:type="paragraph" w:styleId="a5">
    <w:name w:val="Balloon Text"/>
    <w:basedOn w:val="a"/>
    <w:semiHidden/>
    <w:rsid w:val="00C15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2013-10-16T05:08:00Z</cp:lastPrinted>
  <dcterms:created xsi:type="dcterms:W3CDTF">2013-12-02T09:02:00Z</dcterms:created>
  <dcterms:modified xsi:type="dcterms:W3CDTF">2013-12-02T09:02:00Z</dcterms:modified>
</cp:coreProperties>
</file>