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B" w:rsidRDefault="007E6F9B">
      <w:pPr>
        <w:ind w:left="5664"/>
        <w:jc w:val="center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Style w:val="a7"/>
          <w:b w:val="0"/>
          <w:bCs w:val="0"/>
          <w:color w:val="auto"/>
          <w:sz w:val="28"/>
          <w:szCs w:val="28"/>
        </w:rPr>
        <w:t>УТВЕРЖДЕНО</w:t>
      </w:r>
    </w:p>
    <w:p w:rsidR="007E6F9B" w:rsidRDefault="007E6F9B">
      <w:pPr>
        <w:pStyle w:val="ConsPlusNormal"/>
        <w:ind w:firstLine="0"/>
        <w:jc w:val="center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Решением Совета депутатов МО</w:t>
      </w:r>
    </w:p>
    <w:p w:rsidR="007E6F9B" w:rsidRDefault="007E6F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Севастьяновское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9B" w:rsidRDefault="007E6F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 Приозерский муниципальный район ЛО</w:t>
      </w:r>
    </w:p>
    <w:p w:rsidR="007E6F9B" w:rsidRDefault="007E6F9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DC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23AA">
        <w:rPr>
          <w:sz w:val="28"/>
          <w:szCs w:val="28"/>
        </w:rPr>
        <w:t xml:space="preserve"> </w:t>
      </w:r>
      <w:r w:rsidR="009C3D18">
        <w:rPr>
          <w:sz w:val="28"/>
          <w:szCs w:val="28"/>
        </w:rPr>
        <w:t xml:space="preserve"> </w:t>
      </w:r>
      <w:r w:rsidR="004C2DC6">
        <w:rPr>
          <w:sz w:val="28"/>
          <w:szCs w:val="28"/>
        </w:rPr>
        <w:t>19.12.13</w:t>
      </w:r>
      <w:r w:rsidR="007123A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46199C">
        <w:rPr>
          <w:sz w:val="28"/>
          <w:szCs w:val="28"/>
        </w:rPr>
        <w:t xml:space="preserve">  </w:t>
      </w:r>
      <w:r w:rsidR="004C2DC6">
        <w:rPr>
          <w:sz w:val="28"/>
          <w:szCs w:val="28"/>
        </w:rPr>
        <w:t>94</w:t>
      </w:r>
      <w:r w:rsidR="0046199C">
        <w:rPr>
          <w:sz w:val="28"/>
          <w:szCs w:val="28"/>
        </w:rPr>
        <w:t xml:space="preserve">  </w:t>
      </w:r>
    </w:p>
    <w:p w:rsidR="007E6F9B" w:rsidRDefault="007E6F9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9</w:t>
      </w:r>
      <w:r w:rsidR="009C3D18">
        <w:rPr>
          <w:sz w:val="28"/>
          <w:szCs w:val="28"/>
        </w:rPr>
        <w:t>.2.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F9B" w:rsidRDefault="007E6F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E6F9B" w:rsidRDefault="007E6F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 трансфертов</w:t>
      </w:r>
      <w:r>
        <w:rPr>
          <w:b/>
          <w:bCs/>
          <w:sz w:val="28"/>
          <w:szCs w:val="28"/>
        </w:rPr>
        <w:t xml:space="preserve"> из  бюджета муниципального образования</w:t>
      </w:r>
    </w:p>
    <w:p w:rsidR="007E6F9B" w:rsidRDefault="007E6F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Севастьяновское сельское поселение на осуществление отдельных полномочий  поселения муниципальному району по решению вопросов местного значения поселения в части функции по градостроительной деятельности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F9B" w:rsidRDefault="007E6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Межбюджетные трансферты предоставляется  бюджету муниципального  района </w:t>
      </w:r>
      <w:r>
        <w:rPr>
          <w:bCs/>
          <w:sz w:val="28"/>
          <w:szCs w:val="28"/>
        </w:rPr>
        <w:t>на решение вопросов местного значения поселения в части функции по градостроительной деятельности</w:t>
      </w:r>
      <w:r>
        <w:rPr>
          <w:sz w:val="28"/>
          <w:szCs w:val="28"/>
        </w:rPr>
        <w:t xml:space="preserve"> по формуле: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F9B" w:rsidRDefault="007E6F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H  x Пi</w:t>
      </w:r>
      <w:r>
        <w:rPr>
          <w:sz w:val="28"/>
          <w:szCs w:val="28"/>
        </w:rPr>
        <w:t xml:space="preserve"> ,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П</w:t>
      </w:r>
      <w:proofErr w:type="gramStart"/>
      <w:r>
        <w:rPr>
          <w:sz w:val="28"/>
          <w:szCs w:val="28"/>
          <w:lang w:val="en-US"/>
        </w:rPr>
        <w:t>r</w:t>
      </w:r>
      <w:proofErr w:type="gramEnd"/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   -    размер межбюджетных трансфертов  муниципальному району;</w:t>
      </w:r>
    </w:p>
    <w:p w:rsidR="007E6F9B" w:rsidRDefault="007E6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H  - расходы на организацию и осуществление деятельности </w:t>
      </w:r>
      <w:r>
        <w:rPr>
          <w:bCs/>
          <w:sz w:val="28"/>
          <w:szCs w:val="28"/>
        </w:rPr>
        <w:t>по градостроительной деятельности</w:t>
      </w:r>
      <w:r>
        <w:rPr>
          <w:sz w:val="28"/>
          <w:szCs w:val="28"/>
        </w:rPr>
        <w:t>, предусмотренные на 201</w:t>
      </w:r>
      <w:r w:rsidR="009C3D18">
        <w:rPr>
          <w:sz w:val="28"/>
          <w:szCs w:val="28"/>
        </w:rPr>
        <w:t>4</w:t>
      </w:r>
      <w:r>
        <w:rPr>
          <w:sz w:val="28"/>
          <w:szCs w:val="28"/>
        </w:rPr>
        <w:t xml:space="preserve"> год, в целом по Приозерскому району;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- численность населения   муниципального образования Севастьяновское сельское поселение;</w:t>
      </w:r>
    </w:p>
    <w:p w:rsidR="007E6F9B" w:rsidRDefault="007E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 xml:space="preserve">   -         численность населения Приозерского района.</w:t>
      </w:r>
    </w:p>
    <w:p w:rsidR="007E6F9B" w:rsidRDefault="007E6F9B">
      <w:pPr>
        <w:autoSpaceDE w:val="0"/>
        <w:autoSpaceDN w:val="0"/>
        <w:adjustRightInd w:val="0"/>
        <w:ind w:firstLine="540"/>
        <w:jc w:val="both"/>
      </w:pPr>
    </w:p>
    <w:p w:rsidR="007E6F9B" w:rsidRDefault="007E6F9B">
      <w:pPr>
        <w:autoSpaceDE w:val="0"/>
        <w:autoSpaceDN w:val="0"/>
        <w:adjustRightInd w:val="0"/>
        <w:ind w:firstLine="540"/>
        <w:jc w:val="both"/>
      </w:pPr>
    </w:p>
    <w:sectPr w:rsidR="007E6F9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36F"/>
    <w:multiLevelType w:val="hybridMultilevel"/>
    <w:tmpl w:val="159C84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01007"/>
    <w:rsid w:val="0046199C"/>
    <w:rsid w:val="004C2DC6"/>
    <w:rsid w:val="007123AA"/>
    <w:rsid w:val="00733DEF"/>
    <w:rsid w:val="007E6F9B"/>
    <w:rsid w:val="0091657F"/>
    <w:rsid w:val="009C3D18"/>
    <w:rsid w:val="00B01007"/>
    <w:rsid w:val="00E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annotation subject"/>
    <w:basedOn w:val="a5"/>
    <w:next w:val="a5"/>
    <w:semiHidden/>
    <w:rPr>
      <w:b/>
      <w:bCs/>
    </w:rPr>
  </w:style>
  <w:style w:type="character" w:customStyle="1" w:styleId="a7">
    <w:name w:val="Цветовое выделение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Коврига</dc:creator>
  <cp:lastModifiedBy>Андрей</cp:lastModifiedBy>
  <cp:revision>2</cp:revision>
  <cp:lastPrinted>2013-12-24T13:03:00Z</cp:lastPrinted>
  <dcterms:created xsi:type="dcterms:W3CDTF">2014-01-24T09:34:00Z</dcterms:created>
  <dcterms:modified xsi:type="dcterms:W3CDTF">2014-01-24T09:34:00Z</dcterms:modified>
</cp:coreProperties>
</file>