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A" w:rsidRDefault="00AC5E5A" w:rsidP="00AC5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C5E5A" w:rsidRDefault="00AC5E5A" w:rsidP="00AC5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Сосновское сельское поселение</w:t>
      </w:r>
    </w:p>
    <w:p w:rsidR="00AC5E5A" w:rsidRDefault="00AC5E5A" w:rsidP="00AC5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Приозерский муниципальный район Ленинградской области</w:t>
      </w:r>
    </w:p>
    <w:p w:rsidR="00AC5E5A" w:rsidRDefault="00AC5E5A" w:rsidP="00AC5E5A">
      <w:pPr>
        <w:pStyle w:val="a6"/>
        <w:jc w:val="center"/>
      </w:pPr>
    </w:p>
    <w:p w:rsidR="00AC5E5A" w:rsidRDefault="00AC5E5A" w:rsidP="00AC5E5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C5E5A" w:rsidRDefault="00AC5E5A" w:rsidP="00AC5E5A">
      <w:pPr>
        <w:pStyle w:val="a6"/>
        <w:jc w:val="both"/>
      </w:pPr>
    </w:p>
    <w:p w:rsidR="00AC5E5A" w:rsidRDefault="00AC5E5A" w:rsidP="00AC5E5A">
      <w:pPr>
        <w:pStyle w:val="a6"/>
        <w:jc w:val="both"/>
      </w:pPr>
    </w:p>
    <w:p w:rsidR="00AC5E5A" w:rsidRDefault="00AC5E5A" w:rsidP="00AC5E5A">
      <w:pPr>
        <w:pStyle w:val="1"/>
        <w:keepNext w:val="0"/>
        <w:tabs>
          <w:tab w:val="left" w:pos="3969"/>
        </w:tabs>
        <w:outlineLvl w:val="9"/>
      </w:pPr>
      <w:r>
        <w:t>От 15 июня 2016 г № 262</w:t>
      </w:r>
    </w:p>
    <w:p w:rsidR="00AC5E5A" w:rsidRDefault="00AC5E5A" w:rsidP="00AC5E5A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4969"/>
      </w:tblGrid>
      <w:tr w:rsidR="00AC5E5A" w:rsidTr="00AC5E5A">
        <w:trPr>
          <w:trHeight w:val="796"/>
        </w:trPr>
        <w:tc>
          <w:tcPr>
            <w:tcW w:w="4969" w:type="dxa"/>
            <w:hideMark/>
          </w:tcPr>
          <w:p w:rsidR="00AC5E5A" w:rsidRPr="00AC5E5A" w:rsidRDefault="00AC5E5A">
            <w:pPr>
              <w:pStyle w:val="2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A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</w:p>
        </w:tc>
      </w:tr>
    </w:tbl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</w:p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</w:p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пунктом 1 </w:t>
      </w:r>
      <w:hyperlink r:id="rId4" w:history="1">
        <w:r>
          <w:rPr>
            <w:rStyle w:val="a3"/>
          </w:rPr>
          <w:t>части 4 статьи 19</w:t>
        </w:r>
      </w:hyperlink>
      <w: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>
        <w:t xml:space="preserve"> Уставом муниципального образования Сосновское сельское поселение  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 муниципального образования Приозерский муниципальный район Ленинградской области ПОСТАНОВЛЯЕТ:</w:t>
      </w:r>
    </w:p>
    <w:p w:rsidR="00AC5E5A" w:rsidRDefault="00AC5E5A" w:rsidP="00AC5E5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5" w:anchor="Par29" w:history="1">
        <w:r>
          <w:rPr>
            <w:rStyle w:val="a3"/>
            <w:rFonts w:ascii="Times New Roman" w:hAnsi="Times New Roman"/>
            <w:sz w:val="24"/>
            <w:szCs w:val="24"/>
          </w:rPr>
          <w:t>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Сосновское сельское поселение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содержанию указанных актов и обеспечению их исполнения (Приложение). </w:t>
      </w:r>
    </w:p>
    <w:p w:rsidR="00AC5E5A" w:rsidRDefault="00AC5E5A" w:rsidP="00AC5E5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Сосновское сельское поселение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 район Ленинградской области в сети Интернет и опубликовать в средствах массовой информации в течение 15 дней со дня его подписания.</w:t>
      </w:r>
    </w:p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AC5E5A" w:rsidRDefault="00AC5E5A" w:rsidP="00AC5E5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</w:p>
    <w:p w:rsidR="00AC5E5A" w:rsidRDefault="00AC5E5A" w:rsidP="00AC5E5A">
      <w:pPr>
        <w:widowControl w:val="0"/>
        <w:autoSpaceDE w:val="0"/>
        <w:autoSpaceDN w:val="0"/>
        <w:adjustRightInd w:val="0"/>
        <w:ind w:firstLine="709"/>
        <w:jc w:val="both"/>
      </w:pPr>
    </w:p>
    <w:p w:rsidR="00AC5E5A" w:rsidRDefault="00AC5E5A" w:rsidP="00AC5E5A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                                                                                     А.Н. </w:t>
      </w:r>
      <w:proofErr w:type="spellStart"/>
      <w:r>
        <w:t>Соклаков</w:t>
      </w:r>
      <w:proofErr w:type="spellEnd"/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</w:p>
    <w:p w:rsidR="00AB6F5D" w:rsidRDefault="00AB6F5D" w:rsidP="00AB6F5D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приложением к постановлению можно ознакомиться на официальном сайте муниципального образования Сосновское сельское поселение  </w:t>
      </w:r>
      <w:hyperlink r:id="rId6" w:history="1">
        <w:r>
          <w:rPr>
            <w:rStyle w:val="a3"/>
            <w:sz w:val="20"/>
            <w:szCs w:val="20"/>
          </w:rPr>
          <w:t>http://</w:t>
        </w:r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admsosnovo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  <w:r>
          <w:rPr>
            <w:rStyle w:val="a3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 </w:t>
      </w:r>
    </w:p>
    <w:p w:rsidR="00FD4E0A" w:rsidRDefault="00FD4E0A"/>
    <w:sectPr w:rsidR="00FD4E0A" w:rsidSect="00FD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5D"/>
    <w:rsid w:val="00AB6F5D"/>
    <w:rsid w:val="00AC5E5A"/>
    <w:rsid w:val="00B101D0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6F5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5E5A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AC5E5A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заголовок 1"/>
    <w:basedOn w:val="a"/>
    <w:next w:val="a"/>
    <w:rsid w:val="00AC5E5A"/>
    <w:pPr>
      <w:keepNext/>
      <w:jc w:val="both"/>
      <w:outlineLvl w:val="0"/>
    </w:pPr>
  </w:style>
  <w:style w:type="paragraph" w:customStyle="1" w:styleId="a6">
    <w:name w:val="текст примечания"/>
    <w:basedOn w:val="a"/>
    <w:rsid w:val="00AC5E5A"/>
  </w:style>
  <w:style w:type="character" w:customStyle="1" w:styleId="a7">
    <w:name w:val="Основной текст_"/>
    <w:link w:val="2"/>
    <w:locked/>
    <w:rsid w:val="00AC5E5A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C5E5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file:///\\Home-pc\&#1086;&#1073;&#1097;&#1072;&#1103;%20&#1087;&#1072;&#1087;&#1082;&#1072;\&#1042;&#1077;&#1073;&#1077;&#1088;%20&#1052;.&#1040;\&#1053;&#1055;&#1040;%20&#1080;&#1102;&#1085;&#1100;\&#1055;&#1086;&#1089;&#1090;&#1072;&#1085;&#1086;&#1074;&#1083;&#1077;&#1085;&#1080;&#1103;\262%20&#1084;&#1086;&#1076;&#1077;&#1083;&#1100;&#1085;&#1099;&#1081;%20&#1053;&#1055;&#1040;.doc" TargetMode="External"/><Relationship Id="rId4" Type="http://schemas.openxmlformats.org/officeDocument/2006/relationships/hyperlink" Target="consultantplus://offline/ref=C26DFB74279FA804C46C017292416459708DA7A35E092D1F489BB652DFE25B319886FD68267E1D0144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>Krokoz™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2016-07-14T13:42:00Z</dcterms:created>
  <dcterms:modified xsi:type="dcterms:W3CDTF">2016-07-14T13:43:00Z</dcterms:modified>
</cp:coreProperties>
</file>