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0C" w:rsidRDefault="002A460C" w:rsidP="002A460C">
      <w:pPr>
        <w:pStyle w:val="1"/>
        <w:jc w:val="center"/>
        <w:rPr>
          <w:bCs/>
        </w:rPr>
      </w:pPr>
      <w:r>
        <w:rPr>
          <w:bCs/>
        </w:rPr>
        <w:t>Администрация муниципального образования</w:t>
      </w:r>
    </w:p>
    <w:p w:rsidR="002A460C" w:rsidRDefault="002A460C" w:rsidP="002A460C">
      <w:pPr>
        <w:jc w:val="center"/>
        <w:rPr>
          <w:bCs/>
          <w:sz w:val="28"/>
        </w:rPr>
      </w:pPr>
      <w:r>
        <w:rPr>
          <w:bCs/>
          <w:sz w:val="28"/>
        </w:rPr>
        <w:t>Сосновское сельское поселение</w:t>
      </w:r>
    </w:p>
    <w:p w:rsidR="002A460C" w:rsidRDefault="002A460C" w:rsidP="002A460C">
      <w:pPr>
        <w:jc w:val="center"/>
        <w:rPr>
          <w:bCs/>
          <w:sz w:val="28"/>
        </w:rPr>
      </w:pPr>
      <w:r>
        <w:rPr>
          <w:bCs/>
          <w:sz w:val="28"/>
        </w:rPr>
        <w:t>МО Приозерский муниципальный район</w:t>
      </w:r>
    </w:p>
    <w:p w:rsidR="002A460C" w:rsidRDefault="002A460C" w:rsidP="002A460C">
      <w:pPr>
        <w:pStyle w:val="2"/>
        <w:rPr>
          <w:b w:val="0"/>
        </w:rPr>
      </w:pPr>
      <w:r>
        <w:rPr>
          <w:b w:val="0"/>
        </w:rPr>
        <w:t>Ленинградской области</w:t>
      </w:r>
    </w:p>
    <w:p w:rsidR="002A460C" w:rsidRDefault="002A460C" w:rsidP="002A460C">
      <w:pPr>
        <w:jc w:val="center"/>
        <w:rPr>
          <w:bCs/>
          <w:sz w:val="28"/>
        </w:rPr>
      </w:pPr>
    </w:p>
    <w:p w:rsidR="002A460C" w:rsidRDefault="002A460C" w:rsidP="002A460C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РАСПОРЯЖЕНИЕ</w:t>
      </w:r>
    </w:p>
    <w:p w:rsidR="002A460C" w:rsidRDefault="002A460C" w:rsidP="002A4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№ 182 от 22 августа 2016 года</w:t>
      </w:r>
    </w:p>
    <w:p w:rsidR="002A460C" w:rsidRDefault="002A460C" w:rsidP="002A460C">
      <w:pPr>
        <w:jc w:val="both"/>
        <w:rPr>
          <w:sz w:val="24"/>
          <w:szCs w:val="24"/>
        </w:rPr>
      </w:pP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>Об усилении   мер    безопасности   в   период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подготовки   и      проведения       выборов   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  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Государственную думу   и      </w:t>
      </w:r>
      <w:proofErr w:type="gramStart"/>
      <w:r>
        <w:rPr>
          <w:sz w:val="22"/>
          <w:szCs w:val="22"/>
        </w:rPr>
        <w:t>Законодательное</w:t>
      </w:r>
      <w:proofErr w:type="gramEnd"/>
      <w:r>
        <w:rPr>
          <w:sz w:val="22"/>
          <w:szCs w:val="22"/>
        </w:rPr>
        <w:t xml:space="preserve">     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собрание             Ленинградской           области 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>18 сентября 2016 года</w:t>
      </w:r>
    </w:p>
    <w:p w:rsidR="002A460C" w:rsidRDefault="002A460C" w:rsidP="002A460C">
      <w:pPr>
        <w:jc w:val="both"/>
        <w:rPr>
          <w:sz w:val="22"/>
          <w:szCs w:val="22"/>
        </w:rPr>
      </w:pP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целях обеспечения организации проведения 18 сентября 2016 года выборов на территории МО Сосновское сельское поселение выборов в Государственную думу и Законодательное собрание Ленинградской области и необходимостью принятия  на территориальных избирательных участках дополнительных мер безопасности рекомендую:</w:t>
      </w:r>
    </w:p>
    <w:p w:rsidR="002A460C" w:rsidRDefault="002A460C" w:rsidP="002A460C">
      <w:pPr>
        <w:jc w:val="both"/>
        <w:rPr>
          <w:sz w:val="22"/>
          <w:szCs w:val="22"/>
        </w:rPr>
      </w:pP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1. Руководителям предприятий и организаций независимо от форм собственности, на территории и помещениях которых организована работа территориальных избирательных участков, принять  дополнительные  предупредительно-профилактические меры по усилению мер антитеррористической защищенности:</w:t>
      </w:r>
    </w:p>
    <w:p w:rsidR="002A460C" w:rsidRDefault="002A460C" w:rsidP="002A460C">
      <w:pPr>
        <w:jc w:val="both"/>
        <w:rPr>
          <w:sz w:val="22"/>
          <w:szCs w:val="22"/>
        </w:rPr>
      </w:pP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>1. До 13.09.2016 года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Приказом по предприятию определить комиссию по проверке провести проверку помещений, подвалов и чердаков зданий на предмет </w:t>
      </w:r>
      <w:proofErr w:type="spellStart"/>
      <w:r>
        <w:rPr>
          <w:sz w:val="22"/>
          <w:szCs w:val="22"/>
        </w:rPr>
        <w:t>пожаро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электробезопасности</w:t>
      </w:r>
      <w:proofErr w:type="spellEnd"/>
      <w:r>
        <w:rPr>
          <w:sz w:val="22"/>
          <w:szCs w:val="22"/>
        </w:rPr>
        <w:t>. Комиссии при проверке особое внимание обратить на исправность  первичных средств пожаротушения, исправность электропроводки, исправность эвакуационных выходов. Входы в чердаки, подвалы и неиспользуемые для выборов помещения закрыть и опечатать.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>1.2. Провести с помощью привлекаемых специализированных организаций проверку исправности систем пожарной сигнализации, видеонаблюдения, охраны, исправность тревожных кнопок,  пожарных кранов и гидрантов.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Провести проверку исправности резервных источников электроснабжения (при наличии). Заправка топливом должна обеспечивать непрерывную работу генератора  не менее 4-х часов. Укомплектовать генератор </w:t>
      </w:r>
      <w:proofErr w:type="spellStart"/>
      <w:r>
        <w:rPr>
          <w:sz w:val="22"/>
          <w:szCs w:val="22"/>
        </w:rPr>
        <w:t>элетроудлинителем</w:t>
      </w:r>
      <w:proofErr w:type="spellEnd"/>
      <w:r>
        <w:rPr>
          <w:sz w:val="22"/>
          <w:szCs w:val="22"/>
        </w:rPr>
        <w:t xml:space="preserve"> 25-50 метров и переносной лампой.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>1.4. Провести проверку исправности телефонной связи на избирательных участках. Вывесить в непосредственной близости у телефонного аппарата список телефонов экстренных служб.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Результаты проверок оформить актами. Копии актов до 14.09.2016 года представить  в администрации МО </w:t>
      </w:r>
      <w:proofErr w:type="spellStart"/>
      <w:r>
        <w:rPr>
          <w:sz w:val="22"/>
          <w:szCs w:val="22"/>
        </w:rPr>
        <w:t>Соновское</w:t>
      </w:r>
      <w:proofErr w:type="spellEnd"/>
      <w:r>
        <w:rPr>
          <w:sz w:val="22"/>
          <w:szCs w:val="22"/>
        </w:rPr>
        <w:t xml:space="preserve"> сельское поселение заместителю главы администрации </w:t>
      </w:r>
      <w:proofErr w:type="spellStart"/>
      <w:r>
        <w:rPr>
          <w:sz w:val="22"/>
          <w:szCs w:val="22"/>
        </w:rPr>
        <w:t>Гильгенберг</w:t>
      </w:r>
      <w:proofErr w:type="spellEnd"/>
      <w:r>
        <w:rPr>
          <w:sz w:val="22"/>
          <w:szCs w:val="22"/>
        </w:rPr>
        <w:t xml:space="preserve"> И.В.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>1.6. Провести внеочередные инструктажи с персоналом об усилении бдительности, отработать алгоритм и порядок действий персонала при обнаружении подозрительных предметов и подозрительном поведении неизвестных лиц.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Вывесить </w:t>
      </w:r>
      <w:proofErr w:type="gramStart"/>
      <w:r>
        <w:rPr>
          <w:sz w:val="22"/>
          <w:szCs w:val="22"/>
        </w:rPr>
        <w:t>на  видных местах в вестибюлях зданий памятки  для населения по порядку действий при обнаружении</w:t>
      </w:r>
      <w:proofErr w:type="gramEnd"/>
      <w:r>
        <w:rPr>
          <w:sz w:val="22"/>
          <w:szCs w:val="22"/>
        </w:rPr>
        <w:t xml:space="preserve"> подозрительных предметов и подозрительном поведении неизвестных лиц;</w:t>
      </w:r>
    </w:p>
    <w:p w:rsidR="002A460C" w:rsidRDefault="002A460C" w:rsidP="002A460C">
      <w:pPr>
        <w:jc w:val="both"/>
        <w:rPr>
          <w:sz w:val="22"/>
          <w:szCs w:val="22"/>
        </w:rPr>
      </w:pPr>
    </w:p>
    <w:p w:rsidR="002A460C" w:rsidRDefault="00F609C4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>2. С 14.09.2016 г</w:t>
      </w:r>
      <w:r w:rsidR="002A460C">
        <w:rPr>
          <w:sz w:val="22"/>
          <w:szCs w:val="22"/>
        </w:rPr>
        <w:t>ода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proofErr w:type="gramStart"/>
      <w:r>
        <w:rPr>
          <w:sz w:val="22"/>
          <w:szCs w:val="22"/>
        </w:rPr>
        <w:t xml:space="preserve">  О</w:t>
      </w:r>
      <w:proofErr w:type="gramEnd"/>
      <w:r>
        <w:rPr>
          <w:sz w:val="22"/>
          <w:szCs w:val="22"/>
        </w:rPr>
        <w:t>рганизовать круглосуточную физическую охрану избирательных участков.</w:t>
      </w:r>
    </w:p>
    <w:p w:rsidR="002A460C" w:rsidRDefault="002A460C" w:rsidP="002A460C">
      <w:pPr>
        <w:jc w:val="both"/>
        <w:rPr>
          <w:sz w:val="22"/>
          <w:szCs w:val="22"/>
        </w:rPr>
      </w:pP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>3. В период проведения выборов</w:t>
      </w: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 Проводить один раз в два часа обход прилегающей территории, помещений. Особое внимание обращать на эвакуационные выходы, опечатанные помещения, подозрительные пакеты, коробки и  другие подозрительные предметы, места возможной закладки взрывчатых материалов, на длительно стоящий автотранспорт.</w:t>
      </w:r>
    </w:p>
    <w:p w:rsidR="002A460C" w:rsidRDefault="002A460C" w:rsidP="002A460C">
      <w:pPr>
        <w:pStyle w:val="formattexttopleveltext"/>
        <w:spacing w:before="0" w:beforeAutospacing="0" w:after="0" w:afterAutospacing="0"/>
        <w:rPr>
          <w:sz w:val="22"/>
          <w:szCs w:val="22"/>
        </w:rPr>
      </w:pPr>
    </w:p>
    <w:p w:rsidR="002A460C" w:rsidRDefault="002A460C" w:rsidP="002A460C">
      <w:pPr>
        <w:pStyle w:val="formattexttoplevel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  Данное распоряжение опубликовать в средствах массовой информации</w:t>
      </w:r>
      <w:proofErr w:type="gramStart"/>
      <w:r>
        <w:rPr>
          <w:sz w:val="22"/>
          <w:szCs w:val="22"/>
        </w:rPr>
        <w:t>..</w:t>
      </w:r>
      <w:proofErr w:type="gramEnd"/>
    </w:p>
    <w:p w:rsidR="002A460C" w:rsidRDefault="002A460C" w:rsidP="002A460C">
      <w:pPr>
        <w:jc w:val="both"/>
        <w:rPr>
          <w:sz w:val="22"/>
          <w:szCs w:val="22"/>
        </w:rPr>
      </w:pPr>
    </w:p>
    <w:p w:rsidR="002A460C" w:rsidRDefault="002A460C" w:rsidP="002A46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распоряжения оставляю за собой.</w:t>
      </w:r>
    </w:p>
    <w:p w:rsidR="002A460C" w:rsidRDefault="002A460C" w:rsidP="002A460C">
      <w:pPr>
        <w:ind w:left="780"/>
        <w:rPr>
          <w:sz w:val="22"/>
          <w:szCs w:val="22"/>
        </w:rPr>
      </w:pPr>
    </w:p>
    <w:p w:rsidR="002A460C" w:rsidRDefault="002A460C" w:rsidP="002A460C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2A460C" w:rsidRDefault="002A460C" w:rsidP="002A460C">
      <w:pPr>
        <w:rPr>
          <w:sz w:val="22"/>
          <w:szCs w:val="22"/>
        </w:rPr>
      </w:pPr>
    </w:p>
    <w:p w:rsidR="002A460C" w:rsidRDefault="002A460C" w:rsidP="002A460C">
      <w:pPr>
        <w:rPr>
          <w:sz w:val="22"/>
          <w:szCs w:val="22"/>
        </w:rPr>
      </w:pPr>
      <w:r>
        <w:rPr>
          <w:sz w:val="22"/>
          <w:szCs w:val="22"/>
        </w:rPr>
        <w:t xml:space="preserve">         Глава администрации МО</w:t>
      </w:r>
    </w:p>
    <w:p w:rsidR="002A460C" w:rsidRDefault="002A460C" w:rsidP="002A460C">
      <w:pPr>
        <w:rPr>
          <w:sz w:val="22"/>
          <w:szCs w:val="22"/>
        </w:rPr>
      </w:pPr>
      <w:r>
        <w:rPr>
          <w:sz w:val="22"/>
          <w:szCs w:val="22"/>
        </w:rPr>
        <w:t xml:space="preserve">         Сосновское сельское поселение:                                                             А. Н. </w:t>
      </w:r>
      <w:proofErr w:type="spellStart"/>
      <w:r>
        <w:rPr>
          <w:sz w:val="22"/>
          <w:szCs w:val="22"/>
        </w:rPr>
        <w:t>Соклаков</w:t>
      </w:r>
      <w:proofErr w:type="spellEnd"/>
    </w:p>
    <w:p w:rsidR="00690A71" w:rsidRDefault="00690A71"/>
    <w:sectPr w:rsidR="00690A71" w:rsidSect="0069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0C"/>
    <w:rsid w:val="002A460C"/>
    <w:rsid w:val="00690A71"/>
    <w:rsid w:val="00F6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60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A460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6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46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topleveltext">
    <w:name w:val="formattext topleveltext"/>
    <w:basedOn w:val="a"/>
    <w:rsid w:val="002A46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Company>Krokoz™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2016-09-09T12:20:00Z</dcterms:created>
  <dcterms:modified xsi:type="dcterms:W3CDTF">2016-09-09T12:22:00Z</dcterms:modified>
</cp:coreProperties>
</file>