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4B" w:rsidRPr="00DE49C3" w:rsidRDefault="0057384B" w:rsidP="0057384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84B" w:rsidRPr="00DE49C3" w:rsidRDefault="0057384B" w:rsidP="0057384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84B" w:rsidRPr="00DE49C3" w:rsidRDefault="0057384B" w:rsidP="0057384B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4B" w:rsidRPr="00DE49C3" w:rsidRDefault="0057384B" w:rsidP="00573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4B" w:rsidRPr="00DE49C3" w:rsidRDefault="0057384B" w:rsidP="005738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Совет депутатов</w:t>
      </w:r>
    </w:p>
    <w:p w:rsidR="0057384B" w:rsidRPr="00DE49C3" w:rsidRDefault="0057384B" w:rsidP="005738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МУНИЦИПАЛЬНОГО ОБРАЗОВАНИЯ</w:t>
      </w:r>
    </w:p>
    <w:p w:rsidR="0057384B" w:rsidRPr="00DE49C3" w:rsidRDefault="0057384B" w:rsidP="005738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57384B" w:rsidRPr="00DE49C3" w:rsidRDefault="0057384B" w:rsidP="005738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Гатчинского   муниципального  района</w:t>
      </w:r>
    </w:p>
    <w:p w:rsidR="0057384B" w:rsidRPr="00DE49C3" w:rsidRDefault="0057384B" w:rsidP="005738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Ленинградской   области</w:t>
      </w:r>
    </w:p>
    <w:p w:rsidR="0057384B" w:rsidRPr="00DE49C3" w:rsidRDefault="0057384B" w:rsidP="005738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ТРЕТИЙ созыв</w:t>
      </w:r>
    </w:p>
    <w:p w:rsidR="0057384B" w:rsidRPr="00DE49C3" w:rsidRDefault="0057384B" w:rsidP="0057384B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57384B" w:rsidRPr="00E7218E" w:rsidRDefault="0057384B" w:rsidP="005738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7218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РешениЕ</w:t>
      </w:r>
    </w:p>
    <w:p w:rsidR="0057384B" w:rsidRPr="00DE49C3" w:rsidRDefault="0057384B" w:rsidP="0057384B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57384B" w:rsidRPr="00DE49C3" w:rsidRDefault="00E7218E" w:rsidP="0057384B">
      <w:pPr>
        <w:spacing w:after="0" w:line="240" w:lineRule="auto"/>
        <w:jc w:val="both"/>
        <w:rPr>
          <w:rFonts w:ascii="Albertus Medium" w:eastAsia="Times New Roman" w:hAnsi="Albertus Medium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«15</w:t>
      </w:r>
      <w:r w:rsidR="00982CC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7384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</w:t>
      </w:r>
      <w:r w:rsidR="0057384B"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ря </w:t>
      </w:r>
      <w:r w:rsidR="0057384B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982CC5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  <w:r w:rsidR="00982CC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384B" w:rsidRPr="00DE49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384B" w:rsidRPr="00DE49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384B" w:rsidRPr="00DE49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384B" w:rsidRPr="00DE49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</w:t>
      </w:r>
    </w:p>
    <w:p w:rsidR="0057384B" w:rsidRPr="00DE49C3" w:rsidRDefault="0057384B" w:rsidP="005738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</w:tblGrid>
      <w:tr w:rsidR="0057384B" w:rsidRPr="00DE49C3" w:rsidTr="00870D78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84B" w:rsidRPr="00DE49C3" w:rsidRDefault="0057384B" w:rsidP="00870D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передаче  Гатчинскому муниципальному району на 201</w:t>
            </w:r>
            <w:r w:rsidR="00FA2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DE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части полномочий по организации в границах Большеколпанского </w:t>
            </w:r>
          </w:p>
          <w:p w:rsidR="0057384B" w:rsidRPr="00DE49C3" w:rsidRDefault="0057384B" w:rsidP="00870D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централизованного тепл</w:t>
            </w:r>
            <w:proofErr w:type="gramStart"/>
            <w:r w:rsidRPr="00DE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E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газо-, водоснабжения населения и водоотведения </w:t>
            </w:r>
          </w:p>
        </w:tc>
      </w:tr>
    </w:tbl>
    <w:p w:rsidR="0057384B" w:rsidRPr="00DE49C3" w:rsidRDefault="0057384B" w:rsidP="0057384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384B" w:rsidRPr="00DE49C3" w:rsidRDefault="0057384B" w:rsidP="0057384B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части 4 статьи 15 Федерального  закона от 06.10.2003 г. № 131-ФЗ «Об общих принципах организации местного самоуправления в РФ», Бюджетного кодекса Российской Федерации, 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</w:t>
      </w:r>
      <w:r w:rsidRPr="00DE49C3">
        <w:rPr>
          <w:rFonts w:ascii="Times New Roman" w:eastAsia="Times New Roman" w:hAnsi="Times New Roman"/>
          <w:lang w:eastAsia="ru-RU"/>
        </w:rPr>
        <w:t xml:space="preserve"> 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Большеколпанское сельское поселение </w:t>
      </w:r>
    </w:p>
    <w:p w:rsidR="0057384B" w:rsidRPr="00DE49C3" w:rsidRDefault="0057384B" w:rsidP="0057384B">
      <w:pPr>
        <w:spacing w:after="0" w:line="240" w:lineRule="auto"/>
        <w:ind w:right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384B" w:rsidRPr="00DE49C3" w:rsidRDefault="0057384B" w:rsidP="0057384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  Большеколпанское  сельское поселение</w:t>
      </w:r>
    </w:p>
    <w:p w:rsidR="0057384B" w:rsidRPr="00DE49C3" w:rsidRDefault="0057384B" w:rsidP="0057384B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57384B" w:rsidRPr="00DE49C3" w:rsidRDefault="0057384B" w:rsidP="0057384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1. Администрации Большеколпанского сельского поселения передать Гатчинскому муниципальному району осуществление  полномочий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для решения вопросов местного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Большеколпанское сельское поселение по организации в границах Большеколпанского сельского поселения централизованного тепл</w:t>
      </w:r>
      <w:proofErr w:type="gramStart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, газо-, водоснабжения населения и водоотведения.</w:t>
      </w:r>
    </w:p>
    <w:p w:rsidR="0057384B" w:rsidRPr="00DE49C3" w:rsidRDefault="0057384B" w:rsidP="00573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Утвердить методику определения размера субвенций, предоставляемых бюджету Гатчинского муниципального района из 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образования  Большеколпанское </w:t>
      </w:r>
      <w:proofErr w:type="gramStart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proofErr w:type="gramEnd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  поселение  для осуществления части полномочий поселения по организации в границах  поселения  централизованного тепл</w:t>
      </w:r>
      <w:proofErr w:type="gramStart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, газо-,водоснабжения населения и водоотведения.</w:t>
      </w:r>
    </w:p>
    <w:p w:rsidR="0057384B" w:rsidRPr="00DE49C3" w:rsidRDefault="0057384B" w:rsidP="0057384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3. Утверд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 объем субвенции в сумме  113,35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ублей, предоставляемой бюджету Гатчинского муниципального района для осуществления вышеперечисленных полномочий и включить в проект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 Большеколпанское  сельское поселение на очередной финансовый год.</w:t>
      </w:r>
    </w:p>
    <w:p w:rsidR="0057384B" w:rsidRPr="00DE49C3" w:rsidRDefault="0057384B" w:rsidP="0057384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4.  Администрации Большеколпанского сельского поселения заключить соглашение за счет субвенций с  администрацией Гатчинского муниципального района о передаче ей осуществления   полномочий согласно пункту 1 данного решения. </w:t>
      </w:r>
    </w:p>
    <w:p w:rsidR="0057384B" w:rsidRPr="00DE49C3" w:rsidRDefault="0057384B" w:rsidP="0057384B">
      <w:pPr>
        <w:spacing w:after="0" w:line="240" w:lineRule="auto"/>
        <w:ind w:left="1020" w:hanging="736"/>
        <w:jc w:val="both"/>
        <w:rPr>
          <w:rFonts w:ascii="Times New Roman" w:hAnsi="Times New Roman"/>
          <w:sz w:val="24"/>
          <w:szCs w:val="24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DE49C3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982CC5" w:rsidRDefault="00982CC5" w:rsidP="00982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4B" w:rsidRPr="00DE49C3" w:rsidRDefault="00982CC5" w:rsidP="00982CC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7384B" w:rsidRPr="00DE49C3">
        <w:rPr>
          <w:rFonts w:ascii="Times New Roman" w:eastAsia="Times New Roman" w:hAnsi="Times New Roman"/>
          <w:lang w:eastAsia="ru-RU"/>
        </w:rPr>
        <w:t xml:space="preserve">Глава  </w:t>
      </w:r>
      <w:r w:rsidR="005738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7384B" w:rsidRPr="00DE49C3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</w:t>
      </w:r>
    </w:p>
    <w:p w:rsidR="0057384B" w:rsidRPr="00DE49C3" w:rsidRDefault="0057384B" w:rsidP="00982CC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E49C3">
        <w:rPr>
          <w:rFonts w:ascii="Times New Roman" w:eastAsia="Times New Roman" w:hAnsi="Times New Roman"/>
          <w:lang w:eastAsia="ru-RU"/>
        </w:rPr>
        <w:t>Большеколпанское сельское поселение</w:t>
      </w:r>
      <w:r w:rsidRPr="00DE49C3">
        <w:rPr>
          <w:rFonts w:ascii="Times New Roman" w:eastAsia="Times New Roman" w:hAnsi="Times New Roman"/>
          <w:lang w:eastAsia="ru-RU"/>
        </w:rPr>
        <w:tab/>
        <w:t xml:space="preserve">  ____________</w:t>
      </w:r>
      <w:r w:rsidRPr="00DE49C3">
        <w:rPr>
          <w:rFonts w:ascii="Times New Roman" w:eastAsia="Times New Roman" w:hAnsi="Times New Roman"/>
          <w:lang w:eastAsia="ru-RU"/>
        </w:rPr>
        <w:softHyphen/>
      </w:r>
      <w:r w:rsidRPr="00DE49C3">
        <w:rPr>
          <w:rFonts w:ascii="Times New Roman" w:eastAsia="Times New Roman" w:hAnsi="Times New Roman"/>
          <w:lang w:eastAsia="ru-RU"/>
        </w:rPr>
        <w:softHyphen/>
      </w:r>
      <w:r w:rsidRPr="00DE49C3">
        <w:rPr>
          <w:rFonts w:ascii="Times New Roman" w:eastAsia="Times New Roman" w:hAnsi="Times New Roman"/>
          <w:lang w:eastAsia="ru-RU"/>
        </w:rPr>
        <w:softHyphen/>
      </w:r>
      <w:r w:rsidRPr="00DE49C3">
        <w:rPr>
          <w:rFonts w:ascii="Times New Roman" w:eastAsia="Times New Roman" w:hAnsi="Times New Roman"/>
          <w:lang w:eastAsia="ru-RU"/>
        </w:rPr>
        <w:softHyphen/>
      </w:r>
      <w:r w:rsidRPr="00DE49C3">
        <w:rPr>
          <w:rFonts w:ascii="Times New Roman" w:eastAsia="Times New Roman" w:hAnsi="Times New Roman"/>
          <w:lang w:eastAsia="ru-RU"/>
        </w:rPr>
        <w:softHyphen/>
      </w:r>
      <w:r w:rsidRPr="00DE49C3">
        <w:rPr>
          <w:rFonts w:ascii="Times New Roman" w:eastAsia="Times New Roman" w:hAnsi="Times New Roman"/>
          <w:lang w:eastAsia="ru-RU"/>
        </w:rPr>
        <w:softHyphen/>
        <w:t>_____________</w:t>
      </w:r>
      <w:r w:rsidRPr="00DE49C3">
        <w:rPr>
          <w:rFonts w:ascii="Times New Roman" w:eastAsia="Times New Roman" w:hAnsi="Times New Roman"/>
          <w:lang w:eastAsia="ru-RU"/>
        </w:rPr>
        <w:tab/>
        <w:t>О.В. Лиманкин</w:t>
      </w:r>
    </w:p>
    <w:p w:rsidR="0057384B" w:rsidRPr="00DE49C3" w:rsidRDefault="0057384B" w:rsidP="00982CC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</w:t>
      </w:r>
    </w:p>
    <w:p w:rsidR="0057384B" w:rsidRDefault="0057384B" w:rsidP="0057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Определения субвенций, предоставляемых бюджету Гатчинского муниципального района из бюджета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 Большеколпанское сельское </w:t>
      </w: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поселение по передаваемым полномочиям из бюджета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Большеколпанское сельское   поселение в бюджет Гатчинского муниципального района по организации в границах  поселения  централизованного тепл</w:t>
      </w:r>
      <w:proofErr w:type="gramStart"/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</w:t>
      </w:r>
      <w:proofErr w:type="gramEnd"/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газо-, водоснабжения населения и водоотведения  </w:t>
      </w: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4B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1.1. Методика определения размера </w:t>
      </w:r>
      <w:r w:rsidRPr="0057384B">
        <w:rPr>
          <w:rFonts w:ascii="Times New Roman" w:eastAsia="Times New Roman" w:hAnsi="Times New Roman"/>
          <w:bCs/>
          <w:sz w:val="24"/>
          <w:szCs w:val="24"/>
          <w:lang w:eastAsia="ru-RU"/>
        </w:rPr>
        <w:t>субвенций, предоставляемых бюджету Гатчинского муниципального района из  бюджета муниципального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Большеколпанское сельское   поселение</w:t>
      </w: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осуществления полномочий поселения по организации в границах  поселения  централизованного тепло-, газо-,водоснабжения населения и водоотведения   (далее - Методика), устанавливает порядок расчета субвенций, предоставляемых бюджету Гатчинского муниципального района из бюджета </w:t>
      </w:r>
      <w:r w:rsidRPr="0057384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Большеколпанское сельское поселение</w:t>
      </w: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>для осуществления полномочий по организации в границах  поселения  централизованного тепло-, газо-,   водоснабжения населения и водоотведения. Расчет осуществляется в рублях.</w:t>
      </w: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расчета субвенций</w:t>
      </w: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1.1. Размер субвенции, необходимой для выделения из  бюджета</w:t>
      </w:r>
      <w:r w:rsidRPr="005738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384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Большеколпанское сельское   поселение  (в рублях), рассчитывается по формуле:</w:t>
      </w: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>Н= (</w:t>
      </w:r>
      <w:proofErr w:type="spellStart"/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>Фот+М</w:t>
      </w:r>
      <w:proofErr w:type="spellEnd"/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 / </w:t>
      </w:r>
      <w:proofErr w:type="gramStart"/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>, где</w:t>
      </w: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Н – 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годовой  объем финансовых средств на осуществление отдельных полномочий;</w:t>
      </w: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Фот – 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годовой  фонд  оплаты труда и начислений на него по должности  ведущего специалиста    поселения,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 -  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материально – техническое обеспечение, в состав которого входят канцелярские товары, бумага, </w:t>
      </w:r>
      <w:proofErr w:type="spellStart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катрижи</w:t>
      </w:r>
      <w:proofErr w:type="spellEnd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принтеров, обслуживание вычислительной техники и оргтехники, оплата услуг связи и пр. Данный показатель составляет </w:t>
      </w: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>5 процентов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от величины  </w:t>
      </w: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(Фот*Ч) 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и может изменяться в связи с изменением методов работы и уровня автоматизации.</w:t>
      </w: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число поселений  передающих функции по выполнению полномочия;</w:t>
      </w: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4B" w:rsidRPr="00DE49C3" w:rsidRDefault="0057384B" w:rsidP="0057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7384B" w:rsidRPr="00DE49C3" w:rsidRDefault="0057384B" w:rsidP="005738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4B" w:rsidRPr="00DE49C3" w:rsidRDefault="0057384B" w:rsidP="005738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4B" w:rsidRPr="00DE49C3" w:rsidRDefault="0057384B" w:rsidP="005738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4B" w:rsidRPr="00DE49C3" w:rsidRDefault="0057384B" w:rsidP="005738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4B" w:rsidRPr="00DE49C3" w:rsidRDefault="0057384B" w:rsidP="005738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4B" w:rsidRPr="00DE49C3" w:rsidRDefault="0057384B" w:rsidP="005738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4B" w:rsidRPr="00DE49C3" w:rsidRDefault="0057384B" w:rsidP="005738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18D" w:rsidRDefault="00E7218E"/>
    <w:sectPr w:rsidR="006F718D" w:rsidSect="00DE4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4B"/>
    <w:rsid w:val="0057384B"/>
    <w:rsid w:val="00982CC5"/>
    <w:rsid w:val="00A5366C"/>
    <w:rsid w:val="00E131E8"/>
    <w:rsid w:val="00E377A8"/>
    <w:rsid w:val="00E7218E"/>
    <w:rsid w:val="00F9303D"/>
    <w:rsid w:val="00FA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2016-11-28T13:44:00Z</dcterms:created>
  <dcterms:modified xsi:type="dcterms:W3CDTF">2016-12-15T16:23:00Z</dcterms:modified>
</cp:coreProperties>
</file>