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86" w:rsidRDefault="006D4D86" w:rsidP="006D4D86">
      <w:pPr>
        <w:pStyle w:val="2"/>
        <w:spacing w:before="0" w:after="0"/>
        <w:rPr>
          <w:rFonts w:ascii="Times New Roman" w:hAnsi="Times New Roman"/>
          <w:sz w:val="24"/>
          <w:szCs w:val="24"/>
        </w:rPr>
      </w:pPr>
    </w:p>
    <w:p w:rsidR="006D4D86" w:rsidRDefault="006D4D86" w:rsidP="006D4D86">
      <w:pPr>
        <w:pStyle w:val="2"/>
        <w:spacing w:before="0" w:after="0"/>
        <w:ind w:left="142"/>
        <w:rPr>
          <w:rFonts w:ascii="Times New Roman" w:hAnsi="Times New Roman"/>
          <w:sz w:val="24"/>
          <w:szCs w:val="24"/>
        </w:rPr>
      </w:pPr>
    </w:p>
    <w:p w:rsidR="006D4D86" w:rsidRDefault="006D4D86" w:rsidP="006D4D86">
      <w:pPr>
        <w:keepNext/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6D4D86" w:rsidRDefault="006D4D86" w:rsidP="006D4D86">
      <w:pPr>
        <w:keepNext/>
        <w:jc w:val="center"/>
        <w:outlineLvl w:val="0"/>
        <w:rPr>
          <w:b/>
        </w:rPr>
      </w:pPr>
      <w:r>
        <w:rPr>
          <w:b/>
        </w:rPr>
        <w:t>Муниципального образования Сосновское сельское поселение</w:t>
      </w:r>
    </w:p>
    <w:p w:rsidR="006D4D86" w:rsidRDefault="006D4D86" w:rsidP="006D4D86">
      <w:pPr>
        <w:keepNext/>
        <w:jc w:val="center"/>
        <w:outlineLvl w:val="0"/>
        <w:rPr>
          <w:b/>
        </w:rPr>
      </w:pPr>
      <w:r>
        <w:rPr>
          <w:b/>
        </w:rPr>
        <w:t>муниципального образования Приозерский  муниципальный район</w:t>
      </w:r>
    </w:p>
    <w:p w:rsidR="006D4D86" w:rsidRDefault="006D4D86" w:rsidP="006D4D86">
      <w:pPr>
        <w:keepNext/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:rsidR="006D4D86" w:rsidRDefault="006D4D86" w:rsidP="006D4D86">
      <w:pPr>
        <w:jc w:val="center"/>
        <w:rPr>
          <w:b/>
        </w:rPr>
      </w:pPr>
    </w:p>
    <w:p w:rsidR="006D4D86" w:rsidRDefault="006D4D86" w:rsidP="006D4D86">
      <w:pPr>
        <w:jc w:val="center"/>
        <w:rPr>
          <w:b/>
        </w:rPr>
      </w:pPr>
      <w:r>
        <w:rPr>
          <w:b/>
        </w:rPr>
        <w:t>ПОСТАНОВЛЕНИЕ</w:t>
      </w:r>
    </w:p>
    <w:p w:rsidR="006D4D86" w:rsidRDefault="006D4D86" w:rsidP="006D4D86">
      <w:pPr>
        <w:jc w:val="center"/>
        <w:rPr>
          <w:b/>
        </w:rPr>
      </w:pPr>
    </w:p>
    <w:p w:rsidR="006D4D86" w:rsidRDefault="006D4D86" w:rsidP="006D4D86">
      <w:pPr>
        <w:jc w:val="both"/>
        <w:rPr>
          <w:b/>
          <w:sz w:val="22"/>
          <w:szCs w:val="22"/>
        </w:rPr>
      </w:pPr>
    </w:p>
    <w:p w:rsidR="006D4D86" w:rsidRDefault="006D4D86" w:rsidP="006D4D86">
      <w:pPr>
        <w:spacing w:line="360" w:lineRule="auto"/>
        <w:rPr>
          <w:lang w:eastAsia="ru-RU"/>
        </w:rPr>
      </w:pPr>
      <w:r>
        <w:rPr>
          <w:lang w:eastAsia="ru-RU"/>
        </w:rPr>
        <w:t>от «15» июля  2016 г. №343</w:t>
      </w:r>
    </w:p>
    <w:tbl>
      <w:tblPr>
        <w:tblpPr w:leftFromText="180" w:rightFromText="180" w:vertAnchor="text" w:horzAnchor="margin" w:tblpY="244"/>
        <w:tblW w:w="0" w:type="auto"/>
        <w:tblLook w:val="04A0"/>
      </w:tblPr>
      <w:tblGrid>
        <w:gridCol w:w="5058"/>
      </w:tblGrid>
      <w:tr w:rsidR="006D4D86" w:rsidTr="006D4D86">
        <w:trPr>
          <w:trHeight w:val="1483"/>
        </w:trPr>
        <w:tc>
          <w:tcPr>
            <w:tcW w:w="5058" w:type="dxa"/>
          </w:tcPr>
          <w:p w:rsidR="006D4D86" w:rsidRDefault="006D4D86">
            <w:pPr>
              <w:pStyle w:val="a3"/>
              <w:tabs>
                <w:tab w:val="left" w:pos="5103"/>
                <w:tab w:val="left" w:pos="5670"/>
                <w:tab w:val="left" w:pos="6379"/>
                <w:tab w:val="left" w:pos="6804"/>
              </w:tabs>
              <w:jc w:val="both"/>
            </w:pPr>
            <w:r>
              <w:t>Об утверждении муниципальной программы «Развитие муниципальной службы в муниципальном образовании Сосновское сельское поселение муниципального образования Приозерский муниципальный район Ленинградской области на 2016-2018 годы»</w:t>
            </w:r>
          </w:p>
          <w:p w:rsidR="006D4D86" w:rsidRDefault="006D4D86"/>
        </w:tc>
      </w:tr>
    </w:tbl>
    <w:p w:rsidR="006D4D86" w:rsidRDefault="006D4D86" w:rsidP="006D4D86"/>
    <w:p w:rsidR="006D4D86" w:rsidRDefault="006D4D86" w:rsidP="006D4D86"/>
    <w:p w:rsidR="006D4D86" w:rsidRDefault="006D4D86" w:rsidP="006D4D86"/>
    <w:p w:rsidR="006D4D86" w:rsidRDefault="006D4D86" w:rsidP="006D4D86"/>
    <w:p w:rsidR="006D4D86" w:rsidRDefault="006D4D86" w:rsidP="006D4D86"/>
    <w:p w:rsidR="006D4D86" w:rsidRDefault="006D4D86" w:rsidP="006D4D86">
      <w:pPr>
        <w:pStyle w:val="a3"/>
      </w:pPr>
    </w:p>
    <w:p w:rsidR="006D4D86" w:rsidRDefault="006D4D86" w:rsidP="006D4D86">
      <w:pPr>
        <w:pStyle w:val="a3"/>
      </w:pPr>
    </w:p>
    <w:p w:rsidR="006D4D86" w:rsidRDefault="006D4D86" w:rsidP="006D4D86">
      <w:pPr>
        <w:pStyle w:val="a3"/>
      </w:pPr>
    </w:p>
    <w:p w:rsidR="006D4D86" w:rsidRDefault="006D4D86" w:rsidP="006D4D86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</w:p>
    <w:p w:rsidR="006D4D86" w:rsidRDefault="006D4D86" w:rsidP="006D4D86">
      <w:pPr>
        <w:pStyle w:val="a3"/>
        <w:jc w:val="both"/>
        <w:rPr>
          <w:color w:val="000000"/>
        </w:rPr>
      </w:pPr>
    </w:p>
    <w:p w:rsidR="006D4D86" w:rsidRDefault="006D4D86" w:rsidP="006D4D86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>В соответствии с Федеральным законом от 02.03.2007г. №25-ФЗ “О муниципальной службе в Российской Федерации”, Законом Ленинградской области от 11.03.2008 г. №14-оз “О правовом регулировании муниципальной службы в Ленинградской области”,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в целях эффективного осуществления кадровой политики в формировании высокопрофессионального кадрового состава муниципальной службы в муниципальном образовании Сосновское</w:t>
      </w:r>
      <w:proofErr w:type="gramEnd"/>
      <w:r>
        <w:rPr>
          <w:color w:val="000000"/>
        </w:rPr>
        <w:t xml:space="preserve"> сельское поселение, администрация </w:t>
      </w:r>
    </w:p>
    <w:p w:rsidR="006D4D86" w:rsidRDefault="006D4D86" w:rsidP="006D4D86">
      <w:pPr>
        <w:pStyle w:val="a3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D4D86" w:rsidRDefault="006D4D86" w:rsidP="006D4D86">
      <w:pPr>
        <w:rPr>
          <w:b/>
        </w:rPr>
      </w:pPr>
      <w:r>
        <w:rPr>
          <w:b/>
        </w:rPr>
        <w:t>ПОСТАНОВЛЯЕТ:</w:t>
      </w:r>
    </w:p>
    <w:p w:rsidR="006D4D86" w:rsidRDefault="006D4D86" w:rsidP="006D4D86">
      <w:pPr>
        <w:jc w:val="center"/>
      </w:pPr>
    </w:p>
    <w:p w:rsidR="006D4D86" w:rsidRDefault="006D4D86" w:rsidP="006D4D86">
      <w:pPr>
        <w:pStyle w:val="a3"/>
        <w:ind w:firstLine="426"/>
        <w:jc w:val="both"/>
      </w:pPr>
      <w:r>
        <w:t>1. Утвердить муниципальную программу развития муниципальной службы в муниципальном образовании Сосновское сельское  поселение (Приложение).</w:t>
      </w:r>
    </w:p>
    <w:p w:rsidR="006D4D86" w:rsidRDefault="006D4D86" w:rsidP="006D4D86">
      <w:pPr>
        <w:ind w:firstLine="426"/>
        <w:jc w:val="both"/>
      </w:pPr>
      <w:r>
        <w:t xml:space="preserve">2. Начальнику финансового экономического отдела администрации предусмотреть финансирование на 2016-2018 годы в соответствии с муниципальной программой развития муниципальной службы в муниципальном образовании Сосновское сельское поселение на 2016-2018 годы.  </w:t>
      </w:r>
    </w:p>
    <w:p w:rsidR="006D4D86" w:rsidRDefault="006D4D86" w:rsidP="006D4D86">
      <w:pPr>
        <w:spacing w:line="240" w:lineRule="atLeast"/>
        <w:jc w:val="both"/>
        <w:rPr>
          <w:lang w:eastAsia="ru-RU"/>
        </w:rPr>
      </w:pPr>
      <w:r>
        <w:t xml:space="preserve">     3. Настоящее</w:t>
      </w:r>
      <w:r>
        <w:rPr>
          <w:lang w:eastAsia="ru-RU"/>
        </w:rPr>
        <w:t xml:space="preserve"> постановление вступает в силу с момента официального опубликования и подлежит размещению на сайте муниципального образования Сосновское сельское поселение муниципального образования Приозерский муниципальный район Ленинградской области.</w:t>
      </w:r>
    </w:p>
    <w:p w:rsidR="006D4D86" w:rsidRDefault="006D4D86" w:rsidP="006D4D86">
      <w:pPr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      4. </w:t>
      </w:r>
      <w:proofErr w:type="gramStart"/>
      <w:r>
        <w:t>Контроль за</w:t>
      </w:r>
      <w:proofErr w:type="gramEnd"/>
      <w:r>
        <w:t xml:space="preserve"> исполнением муниципальной программы развития муниципальной службы в муниципальном образовании Сосновское сельское поселение на 2016-2018  годы оставляю за собой. </w:t>
      </w:r>
    </w:p>
    <w:p w:rsidR="006D4D86" w:rsidRDefault="006D4D86" w:rsidP="006D4D86">
      <w:pPr>
        <w:pStyle w:val="a3"/>
        <w:ind w:firstLine="426"/>
      </w:pPr>
    </w:p>
    <w:p w:rsidR="006D4D86" w:rsidRDefault="006D4D86" w:rsidP="006D4D86">
      <w:pPr>
        <w:pStyle w:val="a3"/>
        <w:ind w:firstLine="426"/>
      </w:pPr>
    </w:p>
    <w:p w:rsidR="006D4D86" w:rsidRDefault="006D4D86" w:rsidP="006D4D86">
      <w:r>
        <w:t xml:space="preserve">Глава администрации                              </w:t>
      </w:r>
      <w:r>
        <w:tab/>
      </w:r>
      <w:r>
        <w:tab/>
        <w:t xml:space="preserve">     </w:t>
      </w:r>
      <w:r>
        <w:tab/>
      </w:r>
      <w:r>
        <w:tab/>
        <w:t xml:space="preserve">          А.Н. </w:t>
      </w:r>
      <w:proofErr w:type="spellStart"/>
      <w:r>
        <w:t>Соклаков</w:t>
      </w:r>
      <w:proofErr w:type="spellEnd"/>
      <w:r>
        <w:t xml:space="preserve">     </w:t>
      </w:r>
    </w:p>
    <w:p w:rsidR="006D4D86" w:rsidRDefault="006D4D86" w:rsidP="006D4D86"/>
    <w:p w:rsidR="006D4D86" w:rsidRDefault="006D4D86" w:rsidP="006D4D86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6D4D86" w:rsidRDefault="006D4D86" w:rsidP="006D4D8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Гермонина</w:t>
      </w:r>
      <w:proofErr w:type="spellEnd"/>
      <w:r>
        <w:rPr>
          <w:sz w:val="18"/>
          <w:szCs w:val="18"/>
        </w:rPr>
        <w:t xml:space="preserve"> Н.Н</w:t>
      </w:r>
    </w:p>
    <w:p w:rsidR="006D4D86" w:rsidRDefault="006D4D86" w:rsidP="006D4D86">
      <w:pPr>
        <w:rPr>
          <w:sz w:val="18"/>
          <w:szCs w:val="18"/>
        </w:rPr>
      </w:pPr>
    </w:p>
    <w:p w:rsidR="006D4D86" w:rsidRPr="006D4D86" w:rsidRDefault="006D4D86" w:rsidP="006D4D86">
      <w:pPr>
        <w:rPr>
          <w:sz w:val="20"/>
          <w:szCs w:val="20"/>
        </w:rPr>
      </w:pPr>
      <w:r>
        <w:rPr>
          <w:sz w:val="18"/>
          <w:szCs w:val="18"/>
        </w:rPr>
        <w:t>Разослано: де</w:t>
      </w: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</w:p>
    <w:p w:rsidR="006D4D86" w:rsidRDefault="006D4D86" w:rsidP="006D4D8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муниципальной службы в муниципальном образовании Сосновское сельское поселение на 2016-2018 годы</w:t>
      </w:r>
    </w:p>
    <w:p w:rsidR="006D4D86" w:rsidRDefault="006D4D86" w:rsidP="006D4D86">
      <w:pPr>
        <w:pStyle w:val="a3"/>
        <w:jc w:val="center"/>
        <w:rPr>
          <w:b/>
          <w:sz w:val="28"/>
          <w:szCs w:val="28"/>
        </w:rPr>
      </w:pPr>
    </w:p>
    <w:p w:rsidR="006D4D86" w:rsidRDefault="006D4D86" w:rsidP="006D4D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4D86" w:rsidRDefault="006D4D86" w:rsidP="006D4D86">
      <w:pPr>
        <w:pStyle w:val="a3"/>
        <w:jc w:val="both"/>
        <w:rPr>
          <w:sz w:val="28"/>
          <w:szCs w:val="28"/>
        </w:rPr>
      </w:pPr>
    </w:p>
    <w:p w:rsidR="006D4D86" w:rsidRDefault="006D4D86" w:rsidP="006D4D86">
      <w:pPr>
        <w:pStyle w:val="a3"/>
        <w:jc w:val="both"/>
        <w:rPr>
          <w:sz w:val="28"/>
          <w:szCs w:val="28"/>
        </w:rPr>
      </w:pPr>
    </w:p>
    <w:p w:rsidR="006D4D86" w:rsidRDefault="006D4D86" w:rsidP="006D4D86">
      <w:pPr>
        <w:pStyle w:val="a3"/>
        <w:jc w:val="both"/>
        <w:rPr>
          <w:sz w:val="28"/>
          <w:szCs w:val="28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P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6D4D86" w:rsidRDefault="006D4D86" w:rsidP="006D4D8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6D4D86" w:rsidRDefault="006D4D86" w:rsidP="006D4D8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развития муниципальной службы в муниципальном образовании</w:t>
      </w:r>
    </w:p>
    <w:p w:rsidR="006D4D86" w:rsidRDefault="006D4D86" w:rsidP="006D4D8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Сосновское сельское поселение на 2016-2018 годы</w:t>
      </w:r>
    </w:p>
    <w:p w:rsidR="006D4D86" w:rsidRDefault="006D4D86" w:rsidP="006D4D86">
      <w:pPr>
        <w:pStyle w:val="a3"/>
        <w:jc w:val="center"/>
      </w:pPr>
    </w:p>
    <w:tbl>
      <w:tblPr>
        <w:tblW w:w="925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584"/>
        <w:gridCol w:w="5671"/>
      </w:tblGrid>
      <w:tr w:rsidR="006D4D86" w:rsidTr="006D4D86">
        <w:trPr>
          <w:trHeight w:val="240"/>
          <w:jc w:val="center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D86" w:rsidRDefault="006D4D86">
            <w:pPr>
              <w:spacing w:before="240"/>
              <w:rPr>
                <w:lang w:val="en-US"/>
              </w:rPr>
            </w:pPr>
            <w:r>
              <w:t>Наименование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86" w:rsidRDefault="006D4D86">
            <w:pPr>
              <w:pStyle w:val="a3"/>
              <w:jc w:val="both"/>
            </w:pPr>
            <w:r>
              <w:t>Развитие муниципальной службы в муниципальном образовании Сосновское  сельское поселение на 2016-2018 годы</w:t>
            </w:r>
          </w:p>
          <w:p w:rsidR="006D4D86" w:rsidRDefault="006D4D8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D4D86" w:rsidTr="006D4D86">
        <w:trPr>
          <w:trHeight w:val="240"/>
          <w:jc w:val="center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D86" w:rsidRDefault="006D4D86">
            <w:pPr>
              <w:spacing w:before="240"/>
              <w:rPr>
                <w:lang w:val="en-US"/>
              </w:rPr>
            </w:pPr>
            <w:r>
              <w:t>Цели ведомственной целевой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D86" w:rsidRDefault="006D4D86">
            <w:pPr>
              <w:pStyle w:val="a3"/>
              <w:jc w:val="both"/>
            </w:pPr>
            <w:r>
              <w:t>- создание организационных, информационных, финансовых условий для развития муниципальной службы на территории муниципального образования;</w:t>
            </w:r>
          </w:p>
          <w:p w:rsidR="006D4D86" w:rsidRDefault="006D4D86">
            <w:pPr>
              <w:pStyle w:val="a3"/>
              <w:jc w:val="both"/>
            </w:pPr>
            <w:r>
              <w:t xml:space="preserve"> - повышение эффективности кадровой политики; </w:t>
            </w:r>
          </w:p>
          <w:p w:rsidR="006D4D86" w:rsidRDefault="006D4D86">
            <w:pPr>
              <w:pStyle w:val="a3"/>
              <w:jc w:val="both"/>
            </w:pPr>
            <w:r>
              <w:t xml:space="preserve">- повышение эффективности деятельности муниципальных служащих; </w:t>
            </w:r>
          </w:p>
          <w:p w:rsidR="006D4D86" w:rsidRDefault="006D4D86">
            <w:pPr>
              <w:pStyle w:val="a3"/>
              <w:jc w:val="both"/>
            </w:pPr>
            <w:r>
              <w:t>- создание механизма подбора и расстановки муниципальных служащих, отвечающих современным требованиям по своей профессиональной подготовке.</w:t>
            </w:r>
          </w:p>
        </w:tc>
      </w:tr>
      <w:tr w:rsidR="006D4D86" w:rsidTr="006D4D86">
        <w:trPr>
          <w:trHeight w:val="480"/>
          <w:jc w:val="center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D86" w:rsidRDefault="006D4D86">
            <w:pPr>
              <w:spacing w:before="240"/>
            </w:pPr>
            <w:r>
              <w:t>Задачи ведомственной целевой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86" w:rsidRDefault="006D4D86">
            <w:pPr>
              <w:pStyle w:val="a3"/>
              <w:jc w:val="both"/>
            </w:pPr>
            <w:r>
              <w:t xml:space="preserve">- совершенствование муниципальных нормативных правовых актов поселения по вопросам развития муниципальной службы; </w:t>
            </w:r>
          </w:p>
          <w:p w:rsidR="006D4D86" w:rsidRDefault="006D4D86">
            <w:pPr>
              <w:pStyle w:val="a3"/>
              <w:jc w:val="both"/>
            </w:pPr>
            <w:r>
              <w:t xml:space="preserve">- взаимодействие органов местного самоуправления поселения с органами государственной власти Ленинградской области в формировании нормативной правовой базы по вопросам муниципальной службы, приведению муниципальных правовых актов в соответствие с законодательством Российской Федерации и Ленинградской области; </w:t>
            </w:r>
          </w:p>
          <w:p w:rsidR="006D4D86" w:rsidRDefault="006D4D86">
            <w:pPr>
              <w:pStyle w:val="a3"/>
              <w:jc w:val="both"/>
            </w:pPr>
            <w:r>
              <w:t xml:space="preserve">- оптимизация организационно-правового обеспечения муниципальной службы; </w:t>
            </w:r>
          </w:p>
          <w:p w:rsidR="006D4D86" w:rsidRDefault="006D4D86">
            <w:pPr>
              <w:pStyle w:val="a3"/>
              <w:jc w:val="both"/>
            </w:pPr>
            <w:r>
              <w:t xml:space="preserve">- повышение квалификации и профессиональная переподготовка муниципальных служащих; </w:t>
            </w:r>
          </w:p>
          <w:p w:rsidR="006D4D86" w:rsidRDefault="006D4D86">
            <w:pPr>
              <w:pStyle w:val="a3"/>
              <w:jc w:val="both"/>
            </w:pPr>
            <w:r>
              <w:t xml:space="preserve">- формирование системы функционального кадрового резерва, повышение престижа муниципальной службы, сокращение текучести кадров в системе местного самоуправления; </w:t>
            </w:r>
          </w:p>
          <w:p w:rsidR="006D4D86" w:rsidRDefault="006D4D86">
            <w:pPr>
              <w:pStyle w:val="a3"/>
              <w:jc w:val="both"/>
            </w:pPr>
            <w:r>
              <w:t xml:space="preserve">- внедрение эффективных методов подбора квалифицированных кадров для муниципальной службы, создание условий для их должностного роста; </w:t>
            </w:r>
          </w:p>
          <w:p w:rsidR="006D4D86" w:rsidRDefault="006D4D86">
            <w:pPr>
              <w:pStyle w:val="a3"/>
              <w:jc w:val="both"/>
            </w:pPr>
            <w:r>
              <w:t xml:space="preserve">- внедрение новых методов планирования, стимулирования, контроля и оценки деятельности муниципальных служащих; </w:t>
            </w:r>
          </w:p>
          <w:p w:rsidR="006D4D86" w:rsidRDefault="006D4D86">
            <w:pPr>
              <w:pStyle w:val="a3"/>
              <w:jc w:val="both"/>
            </w:pPr>
            <w:r>
              <w:t xml:space="preserve">- формирование в обществе привлекательного образа муниципального служащего, мотивация молодежи к выбору данной профессии. </w:t>
            </w:r>
          </w:p>
          <w:p w:rsidR="006D4D86" w:rsidRDefault="006D4D86">
            <w:pPr>
              <w:pStyle w:val="a3"/>
              <w:jc w:val="both"/>
            </w:pPr>
          </w:p>
        </w:tc>
      </w:tr>
      <w:tr w:rsidR="006D4D86" w:rsidTr="006D4D86">
        <w:trPr>
          <w:trHeight w:val="459"/>
          <w:jc w:val="center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D86" w:rsidRDefault="006D4D86">
            <w:pPr>
              <w:spacing w:before="240"/>
              <w:rPr>
                <w:lang w:val="en-US"/>
              </w:rPr>
            </w:pPr>
            <w:r>
              <w:t>Сроки реализации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D86" w:rsidRDefault="006D4D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6D4D86" w:rsidTr="006D4D86">
        <w:trPr>
          <w:trHeight w:val="360"/>
          <w:jc w:val="center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D86" w:rsidRDefault="006D4D86">
            <w:pPr>
              <w:spacing w:before="240"/>
              <w:rPr>
                <w:lang w:val="en-US"/>
              </w:rPr>
            </w:pPr>
            <w:r>
              <w:lastRenderedPageBreak/>
              <w:t>Объемы и источники финансирования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D86" w:rsidRDefault="006D4D86">
            <w:pPr>
              <w:pStyle w:val="NoSpacing"/>
              <w:snapToGrid w:val="0"/>
              <w:spacing w:line="200" w:lineRule="atLeast"/>
              <w:ind w:firstLine="409"/>
              <w:jc w:val="both"/>
            </w:pPr>
            <w:r>
              <w:t>Источник финансирования - бюджет муниципального образования Сосновское сельское поселение муниципального образования Приозерский муниципальный район Ленинградской области.</w:t>
            </w:r>
          </w:p>
          <w:p w:rsidR="006D4D86" w:rsidRDefault="006D4D86">
            <w:pPr>
              <w:pStyle w:val="NoSpacing"/>
              <w:spacing w:line="200" w:lineRule="atLeast"/>
              <w:ind w:firstLine="409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Объем финансирования – 260,0 тыс. рублей, в т.ч. в 2016 году – 100,0 тыс. рублей, в 2017 году – 80,0 тыс.  рублей, в 2018 году – 80,0 тыс.  рублей.</w:t>
            </w:r>
            <w:proofErr w:type="gramEnd"/>
          </w:p>
          <w:p w:rsidR="006D4D86" w:rsidRDefault="006D4D8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 выделяемых 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6D4D86" w:rsidTr="006D4D86">
        <w:trPr>
          <w:trHeight w:val="240"/>
          <w:jc w:val="center"/>
        </w:trPr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D86" w:rsidRDefault="006D4D86">
            <w:pPr>
              <w:spacing w:before="240"/>
            </w:pPr>
            <w:r>
              <w:t xml:space="preserve">Ожидаемые конечные результаты реализации ведомственной целевой программы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D86" w:rsidRDefault="006D4D86">
            <w:pPr>
              <w:pStyle w:val="a3"/>
              <w:jc w:val="both"/>
            </w:pPr>
            <w:r>
              <w:t xml:space="preserve">- повышение эффективности профессиональной служебной деятельности муниципальных служащих в поселении; </w:t>
            </w:r>
          </w:p>
          <w:p w:rsidR="006D4D86" w:rsidRDefault="006D4D86">
            <w:pPr>
              <w:pStyle w:val="a3"/>
              <w:jc w:val="both"/>
            </w:pPr>
            <w:r>
              <w:t xml:space="preserve">- принятие муниципальных правовых актов, регулирующих вопросы муниципальной службы, в соответствии с законодательством Российской Федерации и Ленинградской области; </w:t>
            </w:r>
          </w:p>
          <w:p w:rsidR="006D4D86" w:rsidRDefault="006D4D86">
            <w:pPr>
              <w:pStyle w:val="a3"/>
              <w:jc w:val="both"/>
            </w:pPr>
            <w:r>
              <w:t xml:space="preserve">- повышение эффективности системы управления муниципальной службой; </w:t>
            </w:r>
          </w:p>
          <w:p w:rsidR="006D4D86" w:rsidRDefault="006D4D86">
            <w:pPr>
              <w:pStyle w:val="a3"/>
              <w:jc w:val="both"/>
            </w:pPr>
            <w:r>
              <w:t xml:space="preserve">- совершенствование финансово-экономического обеспечения муниципальной службы; </w:t>
            </w:r>
          </w:p>
          <w:p w:rsidR="006D4D86" w:rsidRDefault="006D4D86">
            <w:pPr>
              <w:pStyle w:val="a3"/>
              <w:jc w:val="both"/>
            </w:pPr>
            <w:r>
              <w:t xml:space="preserve">- внедрение механизмов выявления и разрешения конфликта интересов в органах местного самоуправления поселения, осуществление контроля соблюдения требований к служебному поведению муниципальных служащих; </w:t>
            </w:r>
          </w:p>
          <w:p w:rsidR="006D4D86" w:rsidRDefault="006D4D86">
            <w:pPr>
              <w:pStyle w:val="a3"/>
              <w:jc w:val="both"/>
            </w:pPr>
            <w:r>
              <w:t xml:space="preserve">- обеспечение органов местного самоуправления методическими материалами по вопросам муниципальной службы; </w:t>
            </w:r>
          </w:p>
          <w:p w:rsidR="006D4D86" w:rsidRDefault="006D4D86">
            <w:pPr>
              <w:pStyle w:val="a3"/>
              <w:jc w:val="both"/>
            </w:pPr>
            <w:r>
              <w:t xml:space="preserve">- достижение необходимого уровня исполнения муниципальными служащими своих должностных (служебных) обязанностей; </w:t>
            </w:r>
          </w:p>
          <w:p w:rsidR="006D4D86" w:rsidRDefault="006D4D86">
            <w:pPr>
              <w:pStyle w:val="a3"/>
              <w:jc w:val="both"/>
            </w:pPr>
            <w:r>
              <w:t xml:space="preserve">- создание системы, которая позволяет принимать на муниципальную службу компетентных профессионалов и эффективно развиваться им как управленцам; проводить плановую внутреннюю и внешнюю ротацию кадров; </w:t>
            </w:r>
          </w:p>
          <w:p w:rsidR="006D4D86" w:rsidRDefault="006D4D86">
            <w:pPr>
              <w:pStyle w:val="a3"/>
              <w:jc w:val="both"/>
            </w:pPr>
            <w:r>
              <w:t>- формирование корпоративной культуры в органах местного самоуправления поселения, позволяющей повысить престижность муниципальной службы.</w:t>
            </w:r>
          </w:p>
        </w:tc>
      </w:tr>
    </w:tbl>
    <w:p w:rsidR="006D4D86" w:rsidRDefault="006D4D86" w:rsidP="006D4D8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D4D86" w:rsidRDefault="006D4D86" w:rsidP="006D4D86">
      <w:pPr>
        <w:pStyle w:val="a3"/>
        <w:jc w:val="center"/>
        <w:rPr>
          <w:b/>
        </w:rPr>
      </w:pPr>
    </w:p>
    <w:p w:rsidR="006D4D86" w:rsidRDefault="006D4D86" w:rsidP="006D4D86">
      <w:pPr>
        <w:pStyle w:val="a3"/>
        <w:jc w:val="center"/>
        <w:rPr>
          <w:b/>
        </w:rPr>
      </w:pPr>
      <w:r>
        <w:rPr>
          <w:b/>
        </w:rPr>
        <w:t>Раздел 1. ОБОСНОВАНИЕ</w:t>
      </w:r>
    </w:p>
    <w:p w:rsidR="006D4D86" w:rsidRDefault="006D4D86" w:rsidP="006D4D86">
      <w:pPr>
        <w:pStyle w:val="a3"/>
        <w:jc w:val="center"/>
        <w:rPr>
          <w:b/>
        </w:rPr>
      </w:pPr>
      <w:r>
        <w:rPr>
          <w:b/>
        </w:rPr>
        <w:t xml:space="preserve">НЕОБХОДИМОСТИ РЕАЛИЗАЦИИ ПРОГРАММЫ </w:t>
      </w:r>
    </w:p>
    <w:p w:rsidR="006D4D86" w:rsidRDefault="006D4D86" w:rsidP="006D4D86">
      <w:pPr>
        <w:pStyle w:val="a3"/>
        <w:jc w:val="center"/>
        <w:rPr>
          <w:b/>
        </w:rPr>
      </w:pPr>
    </w:p>
    <w:p w:rsidR="006D4D86" w:rsidRDefault="006D4D86" w:rsidP="006D4D86">
      <w:pPr>
        <w:jc w:val="both"/>
        <w:rPr>
          <w:color w:val="000000"/>
        </w:rPr>
      </w:pPr>
      <w:r>
        <w:rPr>
          <w:color w:val="000000"/>
        </w:rPr>
        <w:t xml:space="preserve">1.1. Программа разработана в соответствии со статьей 35 Федерального закона "О муниципальной службе в Российской Федерации", согласно которой развитие муниципальной службы обеспечивается программами развития муниципальной службы, финансируемыми за счет средств местных бюджетов. </w:t>
      </w:r>
    </w:p>
    <w:p w:rsidR="006D4D86" w:rsidRDefault="006D4D86" w:rsidP="006D4D86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1.2.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 </w:t>
      </w:r>
    </w:p>
    <w:p w:rsidR="006D4D86" w:rsidRDefault="006D4D86" w:rsidP="006D4D86">
      <w:pPr>
        <w:jc w:val="both"/>
        <w:rPr>
          <w:color w:val="000000"/>
        </w:rPr>
      </w:pPr>
      <w:r>
        <w:rPr>
          <w:color w:val="000000"/>
        </w:rPr>
        <w:t xml:space="preserve">1.3. В целях повышения результативности деятельности муниципальных служащих в поселении необходимо сформировать единую систему профессионального обучения, повышения квалификации и переподготовки кадров для местного самоуправления. Это позволит обеспечить стабильно высокий уровень качества подготовки, переподготовки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 </w:t>
      </w:r>
    </w:p>
    <w:p w:rsidR="006D4D86" w:rsidRDefault="006D4D86" w:rsidP="006D4D86">
      <w:pPr>
        <w:jc w:val="both"/>
        <w:rPr>
          <w:color w:val="000000"/>
        </w:rPr>
      </w:pPr>
      <w:r>
        <w:rPr>
          <w:color w:val="000000"/>
        </w:rPr>
        <w:t xml:space="preserve">1.4. Реализация Программы должна способствовать 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 </w:t>
      </w:r>
    </w:p>
    <w:p w:rsidR="006D4D86" w:rsidRDefault="006D4D86" w:rsidP="006D4D86">
      <w:pPr>
        <w:pStyle w:val="a3"/>
        <w:jc w:val="center"/>
        <w:rPr>
          <w:b/>
        </w:rPr>
      </w:pPr>
    </w:p>
    <w:p w:rsidR="006D4D86" w:rsidRDefault="006D4D86" w:rsidP="006D4D86">
      <w:pPr>
        <w:pStyle w:val="a3"/>
        <w:jc w:val="center"/>
        <w:rPr>
          <w:b/>
        </w:rPr>
      </w:pPr>
      <w:r>
        <w:rPr>
          <w:b/>
        </w:rPr>
        <w:t xml:space="preserve">Раздел  2. МЕТОДИКА ОЦЕНКИ ЭФФЕКТИВНОСТИ ПРОГРАММЫ </w:t>
      </w:r>
    </w:p>
    <w:p w:rsidR="006D4D86" w:rsidRDefault="006D4D86" w:rsidP="006D4D86">
      <w:pPr>
        <w:pStyle w:val="a3"/>
        <w:jc w:val="center"/>
        <w:rPr>
          <w:b/>
        </w:rPr>
      </w:pPr>
    </w:p>
    <w:p w:rsidR="006D4D86" w:rsidRDefault="006D4D86" w:rsidP="006D4D8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Настоящая методика определяет принципы разработки и обоснования </w:t>
      </w:r>
      <w:proofErr w:type="gramStart"/>
      <w:r>
        <w:rPr>
          <w:color w:val="000000"/>
        </w:rPr>
        <w:t>эффективности Программы развития муниципальной службы поселения</w:t>
      </w:r>
      <w:proofErr w:type="gramEnd"/>
      <w:r>
        <w:rPr>
          <w:color w:val="000000"/>
        </w:rPr>
        <w:t xml:space="preserve"> на 2016-2017 годы. </w:t>
      </w:r>
    </w:p>
    <w:p w:rsidR="006D4D86" w:rsidRDefault="006D4D86" w:rsidP="006D4D8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Под результатом реализации Программы понимается создание организационных, информационных, финансовых условий для развития муниципальной службы в поселении, повышение эффективности деятельности муниципальных служащих. </w:t>
      </w:r>
      <w:proofErr w:type="gramStart"/>
      <w:r>
        <w:rPr>
          <w:color w:val="000000"/>
        </w:rPr>
        <w:t xml:space="preserve">Оценка социально-экономических результатов программных мероприятий осуществляется исходя из положений Федерального закона от 02.03.2007г. №25-ФЗ “О муниципальной службе в Российской Федерации”, Закона Ленинградской области от 11.03.2008 г. №14-оз “О правовом регулировании муниципальной службы в Ленинградской области”, Программы развития муниципальной службы муниципального образования Сосновское сельское поселение муниципального образования Приозерский муниципальный район Ленинградской области на 2016-2018 годы. </w:t>
      </w:r>
      <w:proofErr w:type="gramEnd"/>
    </w:p>
    <w:p w:rsidR="006D4D86" w:rsidRDefault="006D4D86" w:rsidP="006D4D8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Под результативностью программных мероприятий и Программы в целом понимается соответствие ожидаемых результатов реализации Программы поставленным целям. </w:t>
      </w:r>
    </w:p>
    <w:p w:rsidR="006D4D86" w:rsidRDefault="006D4D86" w:rsidP="006D4D86">
      <w:pPr>
        <w:pStyle w:val="a3"/>
        <w:ind w:firstLine="708"/>
        <w:jc w:val="both"/>
      </w:pPr>
      <w:r>
        <w:t xml:space="preserve">В Программе для оценки социально-экономической эффективности ее реализации используются следующие основные показатели: </w:t>
      </w:r>
    </w:p>
    <w:p w:rsidR="006D4D86" w:rsidRDefault="006D4D86" w:rsidP="006D4D86">
      <w:pPr>
        <w:pStyle w:val="a3"/>
        <w:jc w:val="both"/>
      </w:pPr>
      <w:r>
        <w:t>- количество муниципальных служащих, посетивших обучающие семинары;</w:t>
      </w:r>
    </w:p>
    <w:p w:rsidR="006D4D86" w:rsidRDefault="006D4D86" w:rsidP="006D4D86">
      <w:pPr>
        <w:pStyle w:val="a3"/>
        <w:jc w:val="both"/>
      </w:pPr>
      <w:r>
        <w:t xml:space="preserve">- количество муниципальных служащих, прошедших повышение квалификации (с получением удостоверения государственного образца); </w:t>
      </w:r>
    </w:p>
    <w:p w:rsidR="006D4D86" w:rsidRDefault="006D4D86" w:rsidP="006D4D86">
      <w:pPr>
        <w:pStyle w:val="a3"/>
        <w:jc w:val="both"/>
      </w:pPr>
      <w:r>
        <w:t xml:space="preserve">- количество муниципальных служащих, прошедших профессиональную переподготовку    (с получением удостоверения государственного образца); </w:t>
      </w:r>
    </w:p>
    <w:p w:rsidR="006D4D86" w:rsidRDefault="006D4D86" w:rsidP="006D4D86">
      <w:pPr>
        <w:pStyle w:val="a3"/>
        <w:jc w:val="both"/>
      </w:pPr>
      <w:r>
        <w:t xml:space="preserve">- количество муниципальных служащих, прошедших повышение квалификации и профессиональную переподготовку; </w:t>
      </w:r>
    </w:p>
    <w:p w:rsidR="006D4D86" w:rsidRDefault="006D4D86" w:rsidP="006D4D86">
      <w:pPr>
        <w:pStyle w:val="a3"/>
        <w:jc w:val="both"/>
      </w:pPr>
      <w:r>
        <w:t xml:space="preserve">- количество программ развития муниципальной службы, принятых органами местного самоуправления; </w:t>
      </w:r>
    </w:p>
    <w:p w:rsidR="006D4D86" w:rsidRDefault="006D4D86" w:rsidP="006D4D86">
      <w:pPr>
        <w:pStyle w:val="a3"/>
        <w:jc w:val="both"/>
      </w:pPr>
      <w:r>
        <w:t xml:space="preserve">- степень обеспечения органов местного самоуправления поселения методическими материалами по вопросам муниципальной службы; </w:t>
      </w:r>
    </w:p>
    <w:p w:rsidR="006D4D86" w:rsidRDefault="006D4D86" w:rsidP="006D4D86">
      <w:pPr>
        <w:pStyle w:val="a3"/>
        <w:jc w:val="both"/>
      </w:pPr>
      <w:r>
        <w:t xml:space="preserve">- наличие необходимого количества муниципальных правовых актов, регулирующих вопросы муниципальной службы; </w:t>
      </w:r>
    </w:p>
    <w:p w:rsidR="006D4D86" w:rsidRDefault="006D4D86" w:rsidP="006D4D86">
      <w:pPr>
        <w:pStyle w:val="a3"/>
        <w:jc w:val="both"/>
      </w:pPr>
      <w:r>
        <w:t>- степень соответствия муниципальных правовых актов по вопросам муниципальной службы законодательству Российской Федерации и Ленинградской области.</w:t>
      </w:r>
    </w:p>
    <w:p w:rsidR="006D4D86" w:rsidRDefault="006D4D86" w:rsidP="006D4D86">
      <w:pPr>
        <w:pStyle w:val="a3"/>
        <w:jc w:val="both"/>
      </w:pPr>
    </w:p>
    <w:p w:rsidR="006D4D86" w:rsidRDefault="006D4D86" w:rsidP="006D4D86">
      <w:pPr>
        <w:pStyle w:val="a3"/>
        <w:jc w:val="center"/>
        <w:rPr>
          <w:b/>
        </w:rPr>
      </w:pPr>
      <w:r>
        <w:rPr>
          <w:b/>
        </w:rPr>
        <w:t>Раздел 3. ОБОСНОВАНИЕ ОБЪЕМОВ БЮДЖЕТНЫХ АССИГНОВАНИЙ НА РЕАЛИЗАЦИЮ ПРОГРАММЫ</w:t>
      </w:r>
    </w:p>
    <w:p w:rsidR="006D4D86" w:rsidRDefault="006D4D86" w:rsidP="006D4D86">
      <w:pPr>
        <w:pStyle w:val="a3"/>
        <w:jc w:val="center"/>
        <w:rPr>
          <w:b/>
        </w:rPr>
      </w:pPr>
    </w:p>
    <w:p w:rsidR="006D4D86" w:rsidRDefault="006D4D86" w:rsidP="006D4D86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3.1 Реализация краткосрочных специализированных программ для муниципальных служащих, проведение обучающих семинаров с муниципальными служащими предусматривают в соответствии с договором на образовательные услуги: оплату труда разработчиков программ обучающих семинаров, организаторов и обслуживающего персонала, привлекаемых преподавателей и консультантов, материально-техническое обеспечение учебного процесса, осуществление научно-методического руководства обучающими семинарами, оплату услуг связи, тиражирования раздаточных материалов, а также изготовление сертификатов, вручаемых слушателям семинаров. </w:t>
      </w:r>
      <w:proofErr w:type="gramEnd"/>
    </w:p>
    <w:p w:rsidR="006D4D86" w:rsidRDefault="006D4D86" w:rsidP="006D4D86">
      <w:pPr>
        <w:jc w:val="both"/>
        <w:rPr>
          <w:color w:val="000000"/>
        </w:rPr>
      </w:pPr>
      <w:r>
        <w:rPr>
          <w:color w:val="000000"/>
        </w:rPr>
        <w:t>Объем финансирования: средняя стоимость обучения одного муниципального служащего по программам обучающих семинаров составляет 5,5 тысяч рублей.</w:t>
      </w:r>
      <w:r>
        <w:rPr>
          <w:b/>
          <w:color w:val="000000"/>
        </w:rPr>
        <w:t xml:space="preserve"> </w:t>
      </w:r>
    </w:p>
    <w:p w:rsidR="006D4D86" w:rsidRDefault="006D4D86" w:rsidP="006D4D86">
      <w:pPr>
        <w:jc w:val="both"/>
        <w:rPr>
          <w:color w:val="000000"/>
        </w:rPr>
      </w:pPr>
      <w:r>
        <w:rPr>
          <w:color w:val="000000"/>
        </w:rPr>
        <w:t xml:space="preserve">3.2 Повышение квалификации муниципальных служащих (с получением удостоверения государственного образца) предусматривает в соответствии с договором на образовательные услуги: оплату труда организаторов, привлекаемых преподавателей и консультантов, материально-техническое обеспечение учебного процесса, научно-методическое руководство курсов повышения квалификации, оплату услуг связи, тиражирования раздаточных материалов. </w:t>
      </w:r>
    </w:p>
    <w:p w:rsidR="006D4D86" w:rsidRDefault="006D4D86" w:rsidP="006D4D86">
      <w:pPr>
        <w:jc w:val="both"/>
        <w:rPr>
          <w:b/>
          <w:color w:val="000000"/>
        </w:rPr>
      </w:pPr>
      <w:r>
        <w:rPr>
          <w:color w:val="000000"/>
        </w:rPr>
        <w:t>Объем финансирования: средняя стоимость обучения одного муниципального служащего по программам повышения квалификации составляет 11,1 тысяч рублей.</w:t>
      </w:r>
      <w:r>
        <w:rPr>
          <w:b/>
          <w:color w:val="000000"/>
        </w:rPr>
        <w:t xml:space="preserve"> </w:t>
      </w:r>
    </w:p>
    <w:p w:rsidR="006D4D86" w:rsidRDefault="006D4D86" w:rsidP="006D4D86">
      <w:pPr>
        <w:jc w:val="both"/>
        <w:rPr>
          <w:color w:val="000000"/>
        </w:rPr>
      </w:pPr>
      <w:r>
        <w:rPr>
          <w:color w:val="000000"/>
        </w:rPr>
        <w:t xml:space="preserve">3.3 Осуществление оценки деятельности муниципальных служащих. </w:t>
      </w:r>
    </w:p>
    <w:p w:rsidR="006D4D86" w:rsidRDefault="006D4D86" w:rsidP="006D4D86">
      <w:pPr>
        <w:jc w:val="both"/>
        <w:rPr>
          <w:color w:val="000000"/>
        </w:rPr>
      </w:pPr>
      <w:r>
        <w:rPr>
          <w:color w:val="000000"/>
        </w:rPr>
        <w:t xml:space="preserve">Объем финансирования – не требует финансовых затрат. </w:t>
      </w:r>
    </w:p>
    <w:p w:rsidR="006D4D86" w:rsidRDefault="006D4D86" w:rsidP="006D4D86">
      <w:pPr>
        <w:jc w:val="both"/>
        <w:rPr>
          <w:color w:val="000000"/>
        </w:rPr>
      </w:pPr>
      <w:r>
        <w:rPr>
          <w:color w:val="000000"/>
        </w:rPr>
        <w:t>3.4 Оценка результативности мероприятий Программы и мониторинг эффективности деятельности муниципальной службы в поселении.</w:t>
      </w:r>
    </w:p>
    <w:p w:rsidR="006D4D86" w:rsidRDefault="006D4D86" w:rsidP="006D4D86">
      <w:pPr>
        <w:jc w:val="both"/>
        <w:rPr>
          <w:color w:val="000000"/>
        </w:rPr>
      </w:pPr>
      <w:r>
        <w:rPr>
          <w:color w:val="000000"/>
        </w:rPr>
        <w:t xml:space="preserve">Объем финансирования – не требует финансовых затрат. </w:t>
      </w:r>
    </w:p>
    <w:p w:rsidR="006D4D86" w:rsidRDefault="006D4D86" w:rsidP="006D4D86">
      <w:pPr>
        <w:pStyle w:val="a3"/>
        <w:jc w:val="both"/>
      </w:pPr>
    </w:p>
    <w:p w:rsidR="00175BA7" w:rsidRDefault="00175BA7"/>
    <w:sectPr w:rsidR="00175BA7" w:rsidSect="0017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D4D86"/>
    <w:rsid w:val="00175BA7"/>
    <w:rsid w:val="006D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D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4D8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6D4D8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D4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4D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6D4D8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D4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D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1684</Words>
  <Characters>9601</Characters>
  <Application>Microsoft Office Word</Application>
  <DocSecurity>0</DocSecurity>
  <Lines>80</Lines>
  <Paragraphs>22</Paragraphs>
  <ScaleCrop>false</ScaleCrop>
  <Company>Krokoz™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2017-01-18T06:16:00Z</dcterms:created>
  <dcterms:modified xsi:type="dcterms:W3CDTF">2017-01-18T06:23:00Z</dcterms:modified>
</cp:coreProperties>
</file>