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04" w:rsidRDefault="001C14D6" w:rsidP="001C14D6">
      <w:pPr>
        <w:jc w:val="center"/>
      </w:pPr>
      <w:r w:rsidRPr="0035683D">
        <w:rPr>
          <w:noProof/>
          <w:lang w:eastAsia="ru-RU"/>
        </w:rPr>
        <w:drawing>
          <wp:inline distT="0" distB="0" distL="0" distR="0" wp14:anchorId="0A08CCC0" wp14:editId="0EA3898A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3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Кингисеппского муниципального района 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0C4" w:rsidRDefault="006F20C4" w:rsidP="00FF5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03FE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6F20C4" w:rsidRPr="00903FE1" w:rsidRDefault="006F20C4" w:rsidP="006F2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0C4" w:rsidRPr="00903FE1" w:rsidRDefault="006F20C4" w:rsidP="006F20C4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0C4" w:rsidRPr="00632FB1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31E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75B0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531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3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8C4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</w:p>
    <w:p w:rsidR="00023BD2" w:rsidRDefault="00453016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 w:rsidR="00FC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</w:t>
      </w:r>
      <w:r w:rsidR="006F20C4"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6F20C4"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02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BD2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«Котельское </w:t>
      </w:r>
    </w:p>
    <w:p w:rsidR="00023BD2" w:rsidRDefault="006F20C4" w:rsidP="00023B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</w:t>
      </w:r>
      <w:r w:rsidR="0002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19.11.2015 </w:t>
      </w: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44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23B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68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23BD2" w:rsidRDefault="00FC6854" w:rsidP="00023B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налоге на имущество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854" w:rsidRDefault="00FC6854" w:rsidP="00FC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02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F20C4" w:rsidRDefault="00FC6854" w:rsidP="00FC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«Котельское сельское поселение» с </w:t>
      </w:r>
      <w:r w:rsidR="00023BD2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6F20C4" w:rsidRDefault="006F20C4" w:rsidP="006F20C4"/>
    <w:p w:rsidR="006F20C4" w:rsidRDefault="00F531EA" w:rsidP="00453016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Кингисеппского городского прокурора от 25.04.2017 года № 7-68-2017, в</w:t>
      </w:r>
      <w:r w:rsidR="000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D2" w:rsidRPr="0002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</w:t>
      </w:r>
      <w:r w:rsidR="00023BD2" w:rsidRPr="000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32 «Налог на имущество физических лиц»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МО «Котельское сельское поселение</w:t>
      </w:r>
      <w:r w:rsidR="00023B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3016" w:rsidRPr="006F20C4" w:rsidRDefault="00453016" w:rsidP="006F20C4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0C4" w:rsidRPr="00453016" w:rsidRDefault="006F20C4" w:rsidP="006F2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865DA" w:rsidRDefault="001865DA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D39" w:rsidRDefault="00044130" w:rsidP="00044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F5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="001865DA" w:rsidRPr="0004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4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End"/>
      <w:r w:rsidR="00DC7648" w:rsidRPr="0004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65DA" w:rsidRPr="0004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6D39" w:rsidRPr="0004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 депутатов МО «Котельское сельское поселение» от </w:t>
      </w:r>
      <w:r w:rsidRPr="0004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19.11.2015 года № 70 «О налоге на имущество физических лиц на 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«Котельское сельское поселение» с 01 января 2016 года</w:t>
      </w:r>
      <w:r w:rsidR="00A46D39" w:rsidRPr="0004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C7648" w:rsidRPr="0004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«2. Установить ставки налога в зависимости от кадастровой стоимости объектов налогообложения, указанной </w:t>
      </w:r>
      <w:r w:rsidRPr="0004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Едином государственном реестре недвижимости по состоянию на 1 января года, являющегося налоговым периодом,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следующих размерах:</w:t>
      </w:r>
      <w:r w:rsidR="00E41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A0A0A" w:rsidRDefault="00EA0A0A" w:rsidP="00EA0A0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B77" w:rsidRDefault="00FF58F8" w:rsidP="00E41B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E41B77" w:rsidRPr="0004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41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proofErr w:type="gramEnd"/>
      <w:r w:rsidR="00E41B77" w:rsidRPr="0004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Совета  депутатов МО «Котельское сельское поселение» от 19.11.2015 года № 70 «О налоге на имущество физических лиц на территории муниципального образования</w:t>
      </w:r>
      <w:r w:rsidR="00E41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B77" w:rsidRPr="0004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«Котельское сельское поселение» с 01 января 2016 года»</w:t>
      </w:r>
      <w:r w:rsidR="00E41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подпунктом 3.1.1. следующего содержания:</w:t>
      </w:r>
    </w:p>
    <w:p w:rsidR="00E41B77" w:rsidRDefault="00E41B77" w:rsidP="00E41B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«3.1.1.</w:t>
      </w:r>
      <w:r w:rsidRPr="00E41B77">
        <w:t xml:space="preserve"> </w:t>
      </w:r>
      <w:r w:rsidRPr="00E41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Льготы, установленные в соответствии со статьей 407 Налогового кодекса Российской Федерации, действуют в полном объеме</w:t>
      </w:r>
      <w:r w:rsidR="00FF5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F58F8" w:rsidRDefault="00FF58F8" w:rsidP="00E41B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8F8" w:rsidRDefault="00FF58F8" w:rsidP="00E41B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8F8" w:rsidRDefault="00FF58F8" w:rsidP="00E41B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8F8" w:rsidRPr="00044130" w:rsidRDefault="00FF58F8" w:rsidP="00E41B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5DA" w:rsidRDefault="001865DA" w:rsidP="001865D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865DA">
        <w:rPr>
          <w:sz w:val="28"/>
          <w:szCs w:val="28"/>
          <w:shd w:val="clear" w:color="auto" w:fill="FFFFFF"/>
        </w:rPr>
        <w:t>Настоящее решение подлежит опубликованию на официальном сайте муниципального образования «Котельское сельское поселение»</w:t>
      </w:r>
      <w:r w:rsidR="00E75870">
        <w:rPr>
          <w:sz w:val="28"/>
          <w:szCs w:val="28"/>
          <w:shd w:val="clear" w:color="auto" w:fill="FFFFFF"/>
        </w:rPr>
        <w:t xml:space="preserve"> </w:t>
      </w:r>
      <w:r w:rsidR="00EA0A0A">
        <w:rPr>
          <w:sz w:val="28"/>
          <w:szCs w:val="28"/>
          <w:shd w:val="clear" w:color="auto" w:fill="FFFFFF"/>
        </w:rPr>
        <w:t>и средствах массовой информации;</w:t>
      </w:r>
    </w:p>
    <w:p w:rsidR="00EA0A0A" w:rsidRDefault="00EA0A0A" w:rsidP="00EA0A0A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EA0A0A" w:rsidRPr="001865DA" w:rsidRDefault="00EA0A0A" w:rsidP="001865D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Контроль над исполнением решения оставляю за собой.</w:t>
      </w:r>
    </w:p>
    <w:p w:rsidR="001865DA" w:rsidRPr="001865DA" w:rsidRDefault="001865DA" w:rsidP="001865DA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</w:p>
    <w:p w:rsidR="001865DA" w:rsidRDefault="001865DA" w:rsidP="001865DA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  <w:shd w:val="clear" w:color="auto" w:fill="FFFFFF"/>
        </w:rPr>
      </w:pPr>
    </w:p>
    <w:p w:rsidR="00FF58F8" w:rsidRDefault="00FF58F8" w:rsidP="001865DA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  <w:shd w:val="clear" w:color="auto" w:fill="FFFFFF"/>
        </w:rPr>
      </w:pPr>
    </w:p>
    <w:p w:rsidR="00FF58F8" w:rsidRPr="001865DA" w:rsidRDefault="00FF58F8" w:rsidP="001865DA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1865DA" w:rsidRPr="001865DA" w:rsidRDefault="001865DA" w:rsidP="001865DA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  <w:shd w:val="clear" w:color="auto" w:fill="FFFFFF"/>
        </w:rPr>
      </w:pPr>
    </w:p>
    <w:p w:rsidR="001865DA" w:rsidRPr="001865DA" w:rsidRDefault="001865DA" w:rsidP="001865D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865DA" w:rsidRPr="001865DA" w:rsidRDefault="001865DA" w:rsidP="00186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65DA" w:rsidRPr="001865DA" w:rsidRDefault="001865DA" w:rsidP="0018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«Котельское сельское  поселение»                                                    Н.А.Таршев  </w:t>
      </w:r>
    </w:p>
    <w:p w:rsidR="006F20C4" w:rsidRPr="00453016" w:rsidRDefault="006F20C4" w:rsidP="00453016">
      <w:pPr>
        <w:spacing w:after="0" w:line="240" w:lineRule="auto"/>
        <w:jc w:val="both"/>
        <w:rPr>
          <w:sz w:val="28"/>
          <w:szCs w:val="28"/>
        </w:rPr>
      </w:pPr>
    </w:p>
    <w:sectPr w:rsidR="006F20C4" w:rsidRPr="00453016" w:rsidSect="00641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42D2"/>
    <w:multiLevelType w:val="multilevel"/>
    <w:tmpl w:val="7BB67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8F13AF"/>
    <w:multiLevelType w:val="hybridMultilevel"/>
    <w:tmpl w:val="032A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20"/>
    <w:rsid w:val="00023BD2"/>
    <w:rsid w:val="0002611D"/>
    <w:rsid w:val="00044130"/>
    <w:rsid w:val="001865DA"/>
    <w:rsid w:val="001C14D6"/>
    <w:rsid w:val="00383D6F"/>
    <w:rsid w:val="00453016"/>
    <w:rsid w:val="00460474"/>
    <w:rsid w:val="004678C4"/>
    <w:rsid w:val="00524D74"/>
    <w:rsid w:val="00641CCA"/>
    <w:rsid w:val="00675B0D"/>
    <w:rsid w:val="006F20C4"/>
    <w:rsid w:val="00A46D39"/>
    <w:rsid w:val="00B34DC1"/>
    <w:rsid w:val="00C42820"/>
    <w:rsid w:val="00D00AFA"/>
    <w:rsid w:val="00DC7648"/>
    <w:rsid w:val="00E41B77"/>
    <w:rsid w:val="00E75870"/>
    <w:rsid w:val="00E9795E"/>
    <w:rsid w:val="00EA0A0A"/>
    <w:rsid w:val="00EC40FE"/>
    <w:rsid w:val="00F531EA"/>
    <w:rsid w:val="00FC1204"/>
    <w:rsid w:val="00FC6854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7792-4765-4E60-9D77-976157FC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DA"/>
    <w:pPr>
      <w:ind w:left="720"/>
      <w:contextualSpacing/>
    </w:pPr>
  </w:style>
  <w:style w:type="paragraph" w:styleId="a4">
    <w:name w:val="Normal (Web)"/>
    <w:basedOn w:val="a"/>
    <w:uiPriority w:val="99"/>
    <w:rsid w:val="0018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Марина Михайлова</cp:lastModifiedBy>
  <cp:revision>15</cp:revision>
  <cp:lastPrinted>2017-05-26T11:00:00Z</cp:lastPrinted>
  <dcterms:created xsi:type="dcterms:W3CDTF">2016-12-15T11:42:00Z</dcterms:created>
  <dcterms:modified xsi:type="dcterms:W3CDTF">2017-05-26T11:14:00Z</dcterms:modified>
</cp:coreProperties>
</file>