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F9" w:rsidRPr="00103EF9" w:rsidRDefault="00103EF9" w:rsidP="00103EF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АДМИНИСТРАЦИЯ</w:t>
      </w:r>
    </w:p>
    <w:p w:rsidR="00103EF9" w:rsidRDefault="00103EF9" w:rsidP="00103EF9">
      <w:pPr>
        <w:tabs>
          <w:tab w:val="left" w:pos="261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 СОСНОВСКОЕ СЕЛЬСКОЕ ПОСЕЛЕНИЕ</w:t>
      </w:r>
    </w:p>
    <w:p w:rsidR="00103EF9" w:rsidRDefault="00103EF9" w:rsidP="00103EF9">
      <w:pPr>
        <w:tabs>
          <w:tab w:val="left" w:pos="261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 ПРИОЗЕРСКИЙ МУНИЦИПАЛЬНЫЙ РАЙОН</w:t>
      </w:r>
    </w:p>
    <w:p w:rsidR="00103EF9" w:rsidRDefault="00103EF9" w:rsidP="00103EF9">
      <w:pPr>
        <w:tabs>
          <w:tab w:val="left" w:pos="261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ЛЕНИНГРАДСКОЙ ОБЛАСТИ</w:t>
      </w:r>
    </w:p>
    <w:p w:rsidR="00103EF9" w:rsidRDefault="00103EF9" w:rsidP="00103EF9">
      <w:pPr>
        <w:tabs>
          <w:tab w:val="left" w:pos="261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ПОСТАНОВЛЕНИЕ                         </w:t>
      </w:r>
    </w:p>
    <w:p w:rsidR="00103EF9" w:rsidRDefault="00103EF9" w:rsidP="00103EF9">
      <w:pPr>
        <w:spacing w:after="0" w:line="240" w:lineRule="auto"/>
        <w:rPr>
          <w:rFonts w:ascii="Times New Roman" w:hAnsi="Times New Roman" w:cs="Times New Roman"/>
          <w:sz w:val="24"/>
          <w:szCs w:val="24"/>
        </w:rPr>
      </w:pPr>
    </w:p>
    <w:p w:rsidR="00103EF9" w:rsidRDefault="00103EF9" w:rsidP="00103EF9">
      <w:pPr>
        <w:spacing w:after="0" w:line="240" w:lineRule="auto"/>
        <w:rPr>
          <w:rFonts w:ascii="Times New Roman" w:hAnsi="Times New Roman" w:cs="Times New Roman"/>
          <w:sz w:val="24"/>
          <w:szCs w:val="24"/>
        </w:rPr>
      </w:pPr>
      <w:r>
        <w:rPr>
          <w:rFonts w:ascii="Times New Roman" w:hAnsi="Times New Roman" w:cs="Times New Roman"/>
          <w:sz w:val="24"/>
          <w:szCs w:val="24"/>
        </w:rPr>
        <w:t>от 07 ноября 2017 года    № 656</w:t>
      </w:r>
    </w:p>
    <w:p w:rsidR="00103EF9" w:rsidRDefault="00103EF9" w:rsidP="00103EF9">
      <w:pPr>
        <w:tabs>
          <w:tab w:val="left" w:pos="0"/>
        </w:tabs>
        <w:spacing w:after="0" w:line="240" w:lineRule="auto"/>
        <w:ind w:firstLine="709"/>
        <w:jc w:val="both"/>
        <w:rPr>
          <w:rFonts w:ascii="Times New Roman" w:hAnsi="Times New Roman" w:cs="Times New Roman"/>
          <w:sz w:val="24"/>
          <w:szCs w:val="24"/>
        </w:rPr>
      </w:pPr>
    </w:p>
    <w:tbl>
      <w:tblPr>
        <w:tblW w:w="0" w:type="auto"/>
        <w:tblInd w:w="-34" w:type="dxa"/>
        <w:tblLayout w:type="fixed"/>
        <w:tblLook w:val="04A0"/>
      </w:tblPr>
      <w:tblGrid>
        <w:gridCol w:w="5679"/>
      </w:tblGrid>
      <w:tr w:rsidR="00103EF9" w:rsidTr="00103EF9">
        <w:trPr>
          <w:trHeight w:val="1703"/>
        </w:trPr>
        <w:tc>
          <w:tcPr>
            <w:tcW w:w="5679" w:type="dxa"/>
          </w:tcPr>
          <w:p w:rsidR="00103EF9" w:rsidRDefault="00103E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собственности, пользовании по договорам, срок действия которых более года, постоянном бессрочном пользовании МО Сосновское сельское поселение»</w:t>
            </w:r>
          </w:p>
          <w:p w:rsidR="00103EF9" w:rsidRDefault="00103EF9">
            <w:pPr>
              <w:snapToGrid w:val="0"/>
              <w:spacing w:after="0" w:line="240" w:lineRule="auto"/>
              <w:jc w:val="both"/>
              <w:rPr>
                <w:rFonts w:ascii="Times New Roman" w:hAnsi="Times New Roman" w:cs="Times New Roman"/>
                <w:sz w:val="24"/>
                <w:szCs w:val="24"/>
              </w:rPr>
            </w:pPr>
          </w:p>
          <w:p w:rsidR="00103EF9" w:rsidRDefault="00103EF9">
            <w:pPr>
              <w:snapToGrid w:val="0"/>
              <w:spacing w:after="0" w:line="240" w:lineRule="auto"/>
              <w:jc w:val="both"/>
              <w:rPr>
                <w:rFonts w:ascii="Times New Roman" w:hAnsi="Times New Roman" w:cs="Times New Roman"/>
                <w:sz w:val="24"/>
                <w:szCs w:val="24"/>
              </w:rPr>
            </w:pPr>
          </w:p>
        </w:tc>
      </w:tr>
    </w:tbl>
    <w:p w:rsidR="00103EF9" w:rsidRDefault="00103EF9" w:rsidP="00103EF9">
      <w:pPr>
        <w:widowControl w:val="0"/>
        <w:autoSpaceDE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 358 от 01.08.2012г. «Об утверждении Порядка разработки и утверждения административных регламентов осуществления  муниципальных функций (предоставления муниципальных услуг) администрацией муниципального образования Сосновское сельское поселение муниципального образования Приозерский муниципальный район</w:t>
      </w:r>
      <w:proofErr w:type="gramEnd"/>
      <w:r>
        <w:rPr>
          <w:rFonts w:ascii="Times New Roman" w:hAnsi="Times New Roman" w:cs="Times New Roman"/>
          <w:sz w:val="24"/>
          <w:szCs w:val="24"/>
        </w:rPr>
        <w:t xml:space="preserve"> Ленинградской области», руководствуясь Земельным кодексом РФ, Уставом муниципального образования Сосновское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103EF9" w:rsidRDefault="00103EF9" w:rsidP="00103EF9">
      <w:pPr>
        <w:widowControl w:val="0"/>
        <w:autoSpaceDE w:val="0"/>
        <w:spacing w:after="0" w:line="240" w:lineRule="auto"/>
        <w:ind w:firstLine="709"/>
        <w:jc w:val="both"/>
        <w:rPr>
          <w:rFonts w:ascii="Times New Roman" w:hAnsi="Times New Roman" w:cs="Times New Roman"/>
          <w:color w:val="FF0000"/>
          <w:sz w:val="24"/>
          <w:szCs w:val="24"/>
        </w:rPr>
      </w:pPr>
    </w:p>
    <w:p w:rsidR="00103EF9" w:rsidRDefault="00103EF9" w:rsidP="00103EF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ПОСТАНОВЛЯЕТ:</w:t>
      </w:r>
    </w:p>
    <w:p w:rsidR="00103EF9" w:rsidRDefault="00103EF9" w:rsidP="00103EF9">
      <w:pPr>
        <w:widowControl w:val="0"/>
        <w:autoSpaceDE w:val="0"/>
        <w:spacing w:after="0" w:line="240" w:lineRule="auto"/>
        <w:jc w:val="both"/>
        <w:rPr>
          <w:rFonts w:ascii="Times New Roman" w:hAnsi="Times New Roman" w:cs="Times New Roman"/>
          <w:sz w:val="24"/>
          <w:szCs w:val="24"/>
        </w:rPr>
      </w:pPr>
    </w:p>
    <w:p w:rsidR="00103EF9" w:rsidRDefault="00103EF9" w:rsidP="00103EF9">
      <w:pPr>
        <w:widowControl w:val="0"/>
        <w:tabs>
          <w:tab w:val="left" w:pos="445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Утвердить административный регламент по предоставлению муниципальной услуги «Установление сервитута в отношении земельного участка, находящегося в собственности, пользовании по договорам, срок действия которых более года, постоянном бессрочном пользовании МО Сосновское сельское поселение» (Приложение).</w:t>
      </w:r>
    </w:p>
    <w:p w:rsidR="00103EF9" w:rsidRDefault="00103EF9" w:rsidP="00103EF9">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103EF9" w:rsidRDefault="00103EF9" w:rsidP="00103EF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Постановление вступает в силу с момента его официального опубликования в средствах массовой информации.</w:t>
      </w:r>
    </w:p>
    <w:p w:rsidR="00103EF9" w:rsidRDefault="00103EF9" w:rsidP="00103EF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103EF9" w:rsidRDefault="00103EF9" w:rsidP="00103EF9">
      <w:pPr>
        <w:widowControl w:val="0"/>
        <w:autoSpaceDE w:val="0"/>
        <w:spacing w:after="0" w:line="240" w:lineRule="auto"/>
        <w:jc w:val="both"/>
        <w:rPr>
          <w:rFonts w:ascii="Times New Roman" w:hAnsi="Times New Roman" w:cs="Times New Roman"/>
          <w:sz w:val="24"/>
          <w:szCs w:val="24"/>
        </w:rPr>
      </w:pPr>
    </w:p>
    <w:p w:rsidR="00103EF9" w:rsidRDefault="00103EF9" w:rsidP="00103EF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103EF9" w:rsidRDefault="00103EF9" w:rsidP="00103EF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 Сосновское сельское поселение                                                      С.М. Минич</w:t>
      </w:r>
    </w:p>
    <w:p w:rsidR="00EF617B" w:rsidRDefault="00EF617B"/>
    <w:p w:rsidR="00103EF9" w:rsidRDefault="00103EF9"/>
    <w:p w:rsidR="00103EF9" w:rsidRDefault="00103EF9"/>
    <w:p w:rsidR="00103EF9" w:rsidRPr="00103EF9" w:rsidRDefault="00103EF9">
      <w:pPr>
        <w:rPr>
          <w:sz w:val="16"/>
          <w:szCs w:val="16"/>
        </w:rPr>
      </w:pPr>
      <w:r w:rsidRPr="00103EF9">
        <w:rPr>
          <w:sz w:val="16"/>
          <w:szCs w:val="16"/>
        </w:rPr>
        <w:t xml:space="preserve">С текстом регламента можно ознакомиться на сайте МО Сосновское сельское поселение </w:t>
      </w:r>
      <w:hyperlink r:id="rId4" w:history="1">
        <w:r w:rsidRPr="00FC03FE">
          <w:rPr>
            <w:rStyle w:val="a3"/>
            <w:sz w:val="16"/>
            <w:szCs w:val="16"/>
          </w:rPr>
          <w:t>http://www.admsosnovo.ru/pages/reglamentu.php</w:t>
        </w:r>
      </w:hyperlink>
      <w:r>
        <w:rPr>
          <w:sz w:val="16"/>
          <w:szCs w:val="16"/>
        </w:rPr>
        <w:t xml:space="preserve"> </w:t>
      </w:r>
    </w:p>
    <w:sectPr w:rsidR="00103EF9" w:rsidRPr="00103EF9" w:rsidSect="00103EF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103EF9"/>
    <w:rsid w:val="00103EF9"/>
    <w:rsid w:val="00EF6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EF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3E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940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sosnovo.ru/pages/reglamentu.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387</Words>
  <Characters>2209</Characters>
  <Application>Microsoft Office Word</Application>
  <DocSecurity>0</DocSecurity>
  <Lines>18</Lines>
  <Paragraphs>5</Paragraphs>
  <ScaleCrop>false</ScaleCrop>
  <Company>Krokoz™</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2017-11-13T08:33:00Z</dcterms:created>
  <dcterms:modified xsi:type="dcterms:W3CDTF">2017-11-13T08:39:00Z</dcterms:modified>
</cp:coreProperties>
</file>