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D5" w:rsidRDefault="006016D5" w:rsidP="006016D5">
      <w:pPr>
        <w:jc w:val="center"/>
      </w:pPr>
      <w:bookmarkStart w:id="0" w:name="_GoBack"/>
      <w:bookmarkEnd w:id="0"/>
      <w:r>
        <w:t>Администрация</w:t>
      </w:r>
    </w:p>
    <w:p w:rsidR="006016D5" w:rsidRDefault="006016D5" w:rsidP="006016D5">
      <w:pPr>
        <w:jc w:val="center"/>
      </w:pPr>
      <w:r>
        <w:t>муниципального образования  Плодовское  сельское  поселение</w:t>
      </w:r>
    </w:p>
    <w:p w:rsidR="006016D5" w:rsidRDefault="006016D5" w:rsidP="006016D5">
      <w:pPr>
        <w:jc w:val="center"/>
      </w:pPr>
      <w:r>
        <w:t>муниципального образования  Приозерский  муниципальный район</w:t>
      </w:r>
    </w:p>
    <w:p w:rsidR="006016D5" w:rsidRDefault="006016D5" w:rsidP="006016D5">
      <w:pPr>
        <w:jc w:val="center"/>
      </w:pPr>
      <w:r>
        <w:t>Ленинградской  области</w:t>
      </w:r>
    </w:p>
    <w:p w:rsidR="006016D5" w:rsidRDefault="006016D5" w:rsidP="006016D5">
      <w:pPr>
        <w:jc w:val="center"/>
      </w:pPr>
    </w:p>
    <w:p w:rsidR="006016D5" w:rsidRDefault="006016D5" w:rsidP="006016D5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016D5" w:rsidRDefault="006016D5" w:rsidP="006016D5"/>
    <w:p w:rsidR="006016D5" w:rsidRDefault="006016D5" w:rsidP="006016D5">
      <w:r>
        <w:t xml:space="preserve">от 26 сентября 2022 года      </w:t>
      </w:r>
      <w:r>
        <w:tab/>
        <w:t xml:space="preserve">            № 225</w:t>
      </w:r>
    </w:p>
    <w:p w:rsidR="006016D5" w:rsidRDefault="006016D5" w:rsidP="006016D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</w:tblGrid>
      <w:tr w:rsidR="006016D5" w:rsidTr="007D2B3E">
        <w:tc>
          <w:tcPr>
            <w:tcW w:w="6771" w:type="dxa"/>
            <w:hideMark/>
          </w:tcPr>
          <w:p w:rsidR="006016D5" w:rsidRDefault="006016D5" w:rsidP="007D2B3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Pr="003C5ED2">
              <w:t xml:space="preserve">Прием в эксплуатацию после перевода </w:t>
            </w:r>
            <w:r w:rsidRPr="003C5ED2">
              <w:rPr>
                <w:bCs/>
              </w:rPr>
              <w:t>жилого помещения в нежилое помещение или нежилого помещения в жилое помещение</w:t>
            </w:r>
            <w:r w:rsidRPr="003C5E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муниципальном образовании Плодовское сельское поселение</w:t>
            </w:r>
            <w:r>
              <w:t>»</w:t>
            </w:r>
          </w:p>
        </w:tc>
      </w:tr>
    </w:tbl>
    <w:p w:rsidR="006016D5" w:rsidRDefault="006016D5" w:rsidP="006016D5">
      <w:pPr>
        <w:ind w:firstLine="709"/>
        <w:jc w:val="both"/>
        <w:rPr>
          <w:rFonts w:cs="Calibri"/>
        </w:rPr>
      </w:pPr>
    </w:p>
    <w:p w:rsidR="006016D5" w:rsidRDefault="006016D5" w:rsidP="006016D5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6016D5" w:rsidRDefault="006016D5" w:rsidP="006016D5">
      <w:pPr>
        <w:ind w:firstLine="709"/>
        <w:jc w:val="both"/>
      </w:pPr>
    </w:p>
    <w:p w:rsidR="006016D5" w:rsidRDefault="006016D5" w:rsidP="006016D5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3C5ED2">
        <w:t xml:space="preserve">Прием в эксплуатацию после перевода </w:t>
      </w:r>
      <w:r w:rsidRPr="003C5ED2">
        <w:rPr>
          <w:bCs/>
        </w:rPr>
        <w:t>жилого помещения в нежилое помещение или нежилого помещения в жилое помещение</w:t>
      </w:r>
      <w:r>
        <w:rPr>
          <w:rFonts w:eastAsia="Calibri"/>
        </w:rPr>
        <w:t xml:space="preserve"> в муниципальном образовании Плодовское сельское поселение</w:t>
      </w:r>
      <w:r>
        <w:t>».</w:t>
      </w:r>
    </w:p>
    <w:p w:rsidR="006016D5" w:rsidRPr="003C5ED2" w:rsidRDefault="006016D5" w:rsidP="006016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</w:pPr>
      <w:r>
        <w:t>2. Постановлени</w:t>
      </w:r>
      <w:r>
        <w:rPr>
          <w:b/>
        </w:rPr>
        <w:t xml:space="preserve">е </w:t>
      </w:r>
      <w:r w:rsidRPr="003C5ED2">
        <w:t xml:space="preserve">администрации от 28.04.2020 года № 65 «Об утверждении  административного регламента предоставления муниципальной услуги «Прием в эксплуатацию после перевода </w:t>
      </w:r>
      <w:r w:rsidRPr="003C5ED2">
        <w:rPr>
          <w:bCs/>
        </w:rPr>
        <w:t>жилого помещения в  нежилое  помещение или нежилого помещения в жилое помещение</w:t>
      </w:r>
      <w:r w:rsidRPr="003C5ED2">
        <w:t>» считать утратившим силу.</w:t>
      </w:r>
    </w:p>
    <w:p w:rsidR="006016D5" w:rsidRDefault="006016D5" w:rsidP="006016D5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6016D5" w:rsidRDefault="006016D5" w:rsidP="006016D5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6016D5" w:rsidRDefault="006016D5" w:rsidP="006016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016D5" w:rsidRDefault="006016D5" w:rsidP="006016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6016D5" w:rsidRDefault="006016D5" w:rsidP="006016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6016D5" w:rsidRDefault="006016D5" w:rsidP="006016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6016D5" w:rsidRPr="001D5B6A" w:rsidRDefault="006016D5" w:rsidP="006016D5">
      <w:pPr>
        <w:pStyle w:val="af3"/>
        <w:spacing w:before="0" w:beforeAutospacing="0" w:after="0"/>
      </w:pPr>
      <w:r w:rsidRPr="001D5B6A">
        <w:t>Глава администрации                                                                                             А. А. Михеев</w:t>
      </w:r>
    </w:p>
    <w:p w:rsidR="006016D5" w:rsidRDefault="006016D5" w:rsidP="006016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16D5" w:rsidRDefault="006016D5" w:rsidP="006016D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http://www.plodovskoe.ru.</w:t>
      </w: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F7" w:rsidRDefault="001405F7" w:rsidP="005D7AAC">
      <w:r>
        <w:separator/>
      </w:r>
    </w:p>
  </w:endnote>
  <w:endnote w:type="continuationSeparator" w:id="0">
    <w:p w:rsidR="001405F7" w:rsidRDefault="001405F7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F7" w:rsidRDefault="001405F7" w:rsidP="005D7AAC">
      <w:r>
        <w:separator/>
      </w:r>
    </w:p>
  </w:footnote>
  <w:footnote w:type="continuationSeparator" w:id="0">
    <w:p w:rsidR="001405F7" w:rsidRDefault="001405F7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405F7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173D6"/>
    <w:rsid w:val="00532779"/>
    <w:rsid w:val="00535E42"/>
    <w:rsid w:val="005420A8"/>
    <w:rsid w:val="00546874"/>
    <w:rsid w:val="00581DA4"/>
    <w:rsid w:val="005C3BC4"/>
    <w:rsid w:val="005D7AAC"/>
    <w:rsid w:val="005E2E2E"/>
    <w:rsid w:val="006016D5"/>
    <w:rsid w:val="0061131A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6016C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0CE9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4550-E763-4B82-83E7-2F097A44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2022-09-28T10:23:00Z</dcterms:created>
  <dcterms:modified xsi:type="dcterms:W3CDTF">2022-09-28T10:23:00Z</dcterms:modified>
</cp:coreProperties>
</file>