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76A" w:rsidRDefault="0088376A" w:rsidP="008837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88376A" w:rsidRDefault="0088376A" w:rsidP="008837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МЕЛЬНИКОВСКОГО СЕЛЬСКОГО</w:t>
      </w:r>
    </w:p>
    <w:p w:rsidR="0088376A" w:rsidRDefault="0088376A" w:rsidP="008837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ПРИОЗЕРСКОГО МУНИЦИАЛЬНОГО</w:t>
      </w:r>
    </w:p>
    <w:p w:rsidR="0088376A" w:rsidRDefault="0088376A" w:rsidP="008837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ЛЕНИНГРАДСКОЙ ОБЛАСТИ</w:t>
      </w:r>
    </w:p>
    <w:p w:rsidR="0088376A" w:rsidRDefault="0088376A" w:rsidP="008837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376A" w:rsidRDefault="0088376A" w:rsidP="008837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 О С Т А Н О В Л Е Н И Е</w:t>
      </w:r>
    </w:p>
    <w:p w:rsidR="0088376A" w:rsidRDefault="0088376A" w:rsidP="008837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376A" w:rsidRDefault="0088376A" w:rsidP="008837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09 января 2024 года</w:t>
      </w:r>
      <w:r>
        <w:rPr>
          <w:rFonts w:ascii="Times New Roman" w:hAnsi="Times New Roman"/>
          <w:sz w:val="24"/>
          <w:szCs w:val="24"/>
        </w:rPr>
        <w:tab/>
        <w:t xml:space="preserve">                             № 7</w:t>
      </w:r>
    </w:p>
    <w:p w:rsidR="0088376A" w:rsidRDefault="0088376A" w:rsidP="0088376A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345"/>
      </w:tblGrid>
      <w:tr w:rsidR="0088376A" w:rsidTr="000E0E05">
        <w:trPr>
          <w:trHeight w:val="1698"/>
        </w:trPr>
        <w:tc>
          <w:tcPr>
            <w:tcW w:w="6345" w:type="dxa"/>
          </w:tcPr>
          <w:p w:rsidR="0088376A" w:rsidRDefault="0088376A" w:rsidP="000E0E0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Об утверждении административного регламента администрации Мельниковского сельского поселения по предоставлению муниципальной услуги «Предоставление гражданину в собственность бесплатно либо в аренду земельного участка, находящегося в муниципальной собственности, на котором расположен жилой дом, возведенный до 14 мая 1998 года».</w:t>
            </w:r>
          </w:p>
          <w:p w:rsidR="0088376A" w:rsidRDefault="0088376A" w:rsidP="000E0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8376A" w:rsidRDefault="0088376A" w:rsidP="0088376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  <w:lang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Мельниковское сельское поселение,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>
        <w:rPr>
          <w:rFonts w:ascii="Times New Roman" w:hAnsi="Times New Roman"/>
          <w:sz w:val="24"/>
          <w:szCs w:val="24"/>
        </w:rPr>
        <w:t xml:space="preserve">руководствуясь </w:t>
      </w:r>
      <w:r>
        <w:rPr>
          <w:rFonts w:ascii="Times New Roman" w:hAnsi="Times New Roman"/>
          <w:color w:val="000000"/>
          <w:sz w:val="24"/>
          <w:szCs w:val="24"/>
        </w:rPr>
        <w:t>Решением Совета депутатов Мельниковского сельского поселения Приозерского муниципального района Ленинградской области от 20.12.2023 года  № 199 «Об утверждении перечня муниципальных услуг, которые являются необходимыми и обязательными для предоставления органами местного самоуправления Мельниковского сельского поселения Приозерского муниципального района Ленинградской области»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Уставом</w:t>
      </w:r>
      <w:r>
        <w:rPr>
          <w:rFonts w:ascii="Times New Roman" w:hAnsi="Times New Roman"/>
          <w:sz w:val="24"/>
          <w:szCs w:val="24"/>
        </w:rPr>
        <w:t xml:space="preserve"> Мельниковского сельского поселения Приозерского муниципального района Ленинградской области, администрация Мельниковского сельского поселения</w:t>
      </w:r>
      <w:r>
        <w:rPr>
          <w:rFonts w:ascii="Times New Roman" w:hAnsi="Times New Roman"/>
          <w:b/>
          <w:sz w:val="24"/>
          <w:szCs w:val="24"/>
          <w:lang w:bidi="ru-RU"/>
        </w:rPr>
        <w:t xml:space="preserve">   </w:t>
      </w:r>
    </w:p>
    <w:p w:rsidR="0088376A" w:rsidRDefault="0088376A" w:rsidP="0088376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bidi="ru-RU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  <w:lang w:bidi="ru-RU"/>
        </w:rPr>
        <w:t>ПОСТАНОВЛЯЕТ: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88376A" w:rsidRDefault="0088376A" w:rsidP="0088376A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1.  Утвердить административный регламент администрации Мельниковского сельского поселения по предоставлению муниципальной услуги «</w:t>
      </w:r>
      <w:r>
        <w:rPr>
          <w:rFonts w:ascii="Times New Roman" w:hAnsi="Times New Roman"/>
          <w:sz w:val="24"/>
          <w:szCs w:val="24"/>
        </w:rPr>
        <w:t>Предоставление гражданину в собственность бесплатно либо в аренду земельного участка, находящегося в муниципальной собственности, на котором расположен жилой дом, возведенный до 14 мая 1998 года</w:t>
      </w:r>
      <w:r>
        <w:rPr>
          <w:rFonts w:ascii="Times New Roman" w:eastAsia="Times New Roman" w:hAnsi="Times New Roman"/>
          <w:sz w:val="24"/>
          <w:szCs w:val="24"/>
        </w:rPr>
        <w:t>». (Приложение 1).</w:t>
      </w:r>
    </w:p>
    <w:p w:rsidR="0088376A" w:rsidRDefault="0088376A" w:rsidP="0088376A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2.   </w:t>
      </w:r>
      <w:r>
        <w:rPr>
          <w:rFonts w:ascii="Times New Roman" w:hAnsi="Times New Roman"/>
          <w:sz w:val="24"/>
          <w:szCs w:val="24"/>
        </w:rPr>
        <w:t xml:space="preserve">Опубликовать настоящее Постановление на официальном сайте администрации МО Мельниковское сельское поселение МО Приозерский муниципальный район Ленинградской области </w:t>
      </w:r>
      <w:r>
        <w:rPr>
          <w:rFonts w:ascii="Times New Roman" w:hAnsi="Times New Roman"/>
          <w:sz w:val="24"/>
          <w:szCs w:val="24"/>
          <w:lang w:val="en-US"/>
        </w:rPr>
        <w:t>melnikovo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org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 xml:space="preserve"> и в сетевом информационном издании «ЛЕНОБЛИНФОРМ».</w:t>
      </w:r>
    </w:p>
    <w:p w:rsidR="0088376A" w:rsidRDefault="0088376A" w:rsidP="0088376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  <w:lang w:eastAsia="hi-IN" w:bidi="hi-IN"/>
        </w:rPr>
        <w:t xml:space="preserve">         3.     Настоящее постановление вступает в силу с момента официального опубликования.</w:t>
      </w:r>
    </w:p>
    <w:p w:rsidR="0088376A" w:rsidRDefault="0088376A" w:rsidP="0088376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88376A" w:rsidRDefault="0088376A" w:rsidP="00883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  <w:lang w:eastAsia="hi-IN" w:bidi="hi-IN"/>
        </w:rPr>
        <w:t xml:space="preserve">         4.     Контроль за исполнением настоящего постановления оставляю за собой.</w:t>
      </w:r>
      <w:r>
        <w:rPr>
          <w:rFonts w:ascii="Times New Roman" w:eastAsia="Lucida Sans Unicode" w:hAnsi="Times New Roman"/>
          <w:color w:val="000000"/>
          <w:sz w:val="24"/>
          <w:szCs w:val="24"/>
          <w:lang w:eastAsia="hi-IN" w:bidi="hi-IN"/>
        </w:rPr>
        <w:t xml:space="preserve"> </w:t>
      </w:r>
    </w:p>
    <w:p w:rsidR="0088376A" w:rsidRDefault="0088376A" w:rsidP="008837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376A" w:rsidRDefault="0088376A" w:rsidP="0088376A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главы администрации                                                                                 А.А. Бахарев</w:t>
      </w:r>
      <w:bookmarkStart w:id="0" w:name="_GoBack"/>
      <w:bookmarkEnd w:id="0"/>
    </w:p>
    <w:p w:rsidR="0088376A" w:rsidRDefault="0088376A" w:rsidP="0088376A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Исп. Приходько Н.В. тел. 8 813 79 91-301.  Разослано: дело-3, прокуратура– 1.</w:t>
      </w:r>
    </w:p>
    <w:p w:rsidR="00C129C3" w:rsidRDefault="00C129C3" w:rsidP="0088376A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129C3" w:rsidRDefault="00C129C3" w:rsidP="00C129C3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>С приложением к данному постановлению можно ознакомиться на официальном сайте администрации в сети Интернет melnikovo.org.ru</w:t>
      </w:r>
    </w:p>
    <w:p w:rsidR="00C129C3" w:rsidRDefault="00C129C3" w:rsidP="0088376A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A6EDD" w:rsidRPr="00BA6EDD" w:rsidRDefault="00294511" w:rsidP="00294511">
      <w:pPr>
        <w:spacing w:after="0" w:line="360" w:lineRule="atLeast"/>
        <w:outlineLvl w:val="1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2C2D2E"/>
          <w:sz w:val="26"/>
          <w:szCs w:val="26"/>
          <w:lang w:eastAsia="ru-RU"/>
        </w:rPr>
        <w:br/>
        <w:t>​</w:t>
      </w:r>
    </w:p>
    <w:p w:rsidR="005D707E" w:rsidRDefault="005D707E"/>
    <w:sectPr w:rsidR="005D7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5C"/>
    <w:rsid w:val="00294511"/>
    <w:rsid w:val="00374D5C"/>
    <w:rsid w:val="005D707E"/>
    <w:rsid w:val="0088376A"/>
    <w:rsid w:val="00B308FF"/>
    <w:rsid w:val="00BA6EDD"/>
    <w:rsid w:val="00C1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901FC-6329-40E7-951F-39DAD2C4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6E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7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5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7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7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10212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21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11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43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95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87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68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427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150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082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542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135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997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085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16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9510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249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5928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4060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2996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0993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04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8771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7510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7108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3982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3554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5581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2564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2140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0180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4865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cp:lastPrinted>2023-05-24T14:17:00Z</cp:lastPrinted>
  <dcterms:created xsi:type="dcterms:W3CDTF">2024-01-09T12:49:00Z</dcterms:created>
  <dcterms:modified xsi:type="dcterms:W3CDTF">2024-01-09T13:13:00Z</dcterms:modified>
</cp:coreProperties>
</file>