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61" w:rsidRPr="00F6296F" w:rsidRDefault="007D3D61" w:rsidP="007D3D61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61" w:rsidRPr="00F6296F" w:rsidRDefault="007D3D61" w:rsidP="007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7D3D61" w:rsidRPr="00F6296F" w:rsidRDefault="007D3D61" w:rsidP="007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7D3D61" w:rsidRPr="00F6296F" w:rsidRDefault="007D3D61" w:rsidP="007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7D3D61" w:rsidRPr="00F6296F" w:rsidRDefault="007D3D61" w:rsidP="007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7D3D61" w:rsidRDefault="007D3D61" w:rsidP="007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7D3D61" w:rsidRPr="00080CB9" w:rsidRDefault="007D3D61" w:rsidP="007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D3D61" w:rsidRPr="00F6296F" w:rsidRDefault="007D3D61" w:rsidP="007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7D3D61" w:rsidRPr="00080CB9" w:rsidRDefault="007D3D61" w:rsidP="007D3D61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7D3D61" w:rsidRPr="004F37A2" w:rsidRDefault="007D3D61" w:rsidP="007D3D61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7A2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расположенного на территории муниципального образования «</w:t>
      </w:r>
      <w:proofErr w:type="spellStart"/>
      <w:r w:rsidRPr="004F37A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F37A2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4F37A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4F37A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4F3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D61" w:rsidRDefault="007D3D61" w:rsidP="007D3D6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D61" w:rsidRPr="00080CB9" w:rsidRDefault="007D3D61" w:rsidP="007D3D6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A2">
        <w:rPr>
          <w:rFonts w:ascii="Times New Roman" w:hAnsi="Times New Roman" w:cs="Times New Roman"/>
          <w:sz w:val="24"/>
          <w:szCs w:val="24"/>
        </w:rPr>
        <w:t>В соответствии со статьями 14 и 15 Жилищного кодекса Российской Федерации, постановлением Правительства Российской Федерации от 28.01.2006 г.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7D3D61" w:rsidRPr="00F6296F" w:rsidRDefault="007D3D61" w:rsidP="007D3D6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D3D61" w:rsidRDefault="007D3D61" w:rsidP="007D3D6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D61" w:rsidRDefault="007D3D61" w:rsidP="007D3D6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A2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комиссии по рассмотрению вопросов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расположенного на территории муниципальном образовании </w:t>
      </w:r>
      <w:r w:rsidRPr="00F629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4F37A2">
        <w:rPr>
          <w:rFonts w:ascii="Times New Roman" w:hAnsi="Times New Roman" w:cs="Times New Roman"/>
          <w:sz w:val="24"/>
          <w:szCs w:val="24"/>
        </w:rPr>
        <w:t xml:space="preserve">, за исключением многоквартирных домов, все жилые помещения в которых находятся в </w:t>
      </w:r>
      <w:r w:rsidRPr="004F37A2">
        <w:rPr>
          <w:rFonts w:ascii="Times New Roman" w:hAnsi="Times New Roman" w:cs="Times New Roman"/>
          <w:sz w:val="24"/>
          <w:szCs w:val="24"/>
        </w:rPr>
        <w:lastRenderedPageBreak/>
        <w:t>собственности Российской</w:t>
      </w:r>
      <w:proofErr w:type="gramEnd"/>
      <w:r w:rsidRPr="004F37A2">
        <w:rPr>
          <w:rFonts w:ascii="Times New Roman" w:hAnsi="Times New Roman" w:cs="Times New Roman"/>
          <w:sz w:val="24"/>
          <w:szCs w:val="24"/>
        </w:rPr>
        <w:t xml:space="preserve"> Федерации или Ленинградской области,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 1.</w:t>
      </w:r>
    </w:p>
    <w:p w:rsidR="007D3D61" w:rsidRDefault="007D3D61" w:rsidP="007D3D6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A2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рассмотрению вопросов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жилого фонда, садового дома жилым домом и жилого дома садовым домом, расположенного на территории муниципального образования </w:t>
      </w:r>
      <w:r w:rsidRPr="00F629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4F37A2">
        <w:rPr>
          <w:rFonts w:ascii="Times New Roman" w:hAnsi="Times New Roman" w:cs="Times New Roman"/>
          <w:sz w:val="24"/>
          <w:szCs w:val="24"/>
        </w:rPr>
        <w:t>, за исключением многоквартирных домов, все жилые помещения в которых находятся в собственности Российской</w:t>
      </w:r>
      <w:proofErr w:type="gramEnd"/>
      <w:r w:rsidRPr="004F37A2">
        <w:rPr>
          <w:rFonts w:ascii="Times New Roman" w:hAnsi="Times New Roman" w:cs="Times New Roman"/>
          <w:sz w:val="24"/>
          <w:szCs w:val="24"/>
        </w:rPr>
        <w:t xml:space="preserve"> Федерации или Ленинградской области, и утвердить ее состав, в соответствии с приложением № 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7D3D61" w:rsidRDefault="007D3D61" w:rsidP="007D3D6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главы администрации от 04 декабря 2020 года № 265/1 «</w:t>
      </w:r>
      <w:r w:rsidRPr="005F5CA4">
        <w:rPr>
          <w:rFonts w:ascii="Times New Roman" w:hAnsi="Times New Roman" w:cs="Times New Roman"/>
          <w:sz w:val="24"/>
          <w:szCs w:val="24"/>
        </w:rPr>
        <w:t>Об утверждении Положения и состава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</w:t>
      </w:r>
      <w:proofErr w:type="gramEnd"/>
      <w:r w:rsidRPr="005F5CA4">
        <w:rPr>
          <w:rFonts w:ascii="Times New Roman" w:hAnsi="Times New Roman" w:cs="Times New Roman"/>
          <w:sz w:val="24"/>
          <w:szCs w:val="24"/>
        </w:rPr>
        <w:t xml:space="preserve"> жилого дома садовым домом, приемочной комиссии по переустройству и (или) перепланировки жилых помещений, переводу жилых помещений в нежилые помещения и нежилые помещения в жилые помещения на территории муниципального образования «</w:t>
      </w:r>
      <w:proofErr w:type="spellStart"/>
      <w:r w:rsidRPr="005F5CA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F5CA4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5F5CA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5F5CA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D3D61" w:rsidRDefault="007D3D61" w:rsidP="007D3D6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главы администрации от 09 июля 2020 года № 153 «О внесении изменений в постановление № 77 от 22.04.2020 г. «Об утверждении нового состава межведомственной комиссии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-Лужское сельское поселение».</w:t>
      </w:r>
    </w:p>
    <w:p w:rsidR="007D3D61" w:rsidRPr="0078043C" w:rsidRDefault="007D3D61" w:rsidP="007D3D6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7804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61" w:rsidRPr="007E69EC" w:rsidRDefault="007D3D61" w:rsidP="007D3D6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E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7E69E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69EC">
        <w:rPr>
          <w:rFonts w:ascii="Times New Roman" w:hAnsi="Times New Roman" w:cs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7D3D61" w:rsidRPr="00F6296F" w:rsidRDefault="007D3D61" w:rsidP="007D3D6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EC">
        <w:rPr>
          <w:rFonts w:ascii="Times New Roman" w:hAnsi="Times New Roman" w:cs="Times New Roman"/>
          <w:sz w:val="24"/>
          <w:szCs w:val="24"/>
        </w:rPr>
        <w:t>Контроль</w:t>
      </w:r>
      <w:r w:rsidRPr="00DF6F1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D3D61" w:rsidRDefault="007D3D61" w:rsidP="007D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61" w:rsidRDefault="007D3D61" w:rsidP="007D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61" w:rsidRPr="00DF6F1B" w:rsidRDefault="007D3D61" w:rsidP="007D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D3D61" w:rsidRPr="00DF6F1B" w:rsidRDefault="007D3D61" w:rsidP="007D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D61" w:rsidRDefault="007D3D61" w:rsidP="007D3D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Будуштяну Ю.В.</w:t>
      </w:r>
    </w:p>
    <w:p w:rsidR="006D53A5" w:rsidRDefault="006D53A5"/>
    <w:sectPr w:rsidR="006D53A5" w:rsidSect="006D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61"/>
    <w:rsid w:val="006D53A5"/>
    <w:rsid w:val="007D3D61"/>
    <w:rsid w:val="00A3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2022-09-06T12:13:00Z</dcterms:created>
  <dcterms:modified xsi:type="dcterms:W3CDTF">2022-09-06T12:13:00Z</dcterms:modified>
</cp:coreProperties>
</file>