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44" w:rsidRPr="0042661E" w:rsidRDefault="00B94244" w:rsidP="00B94244">
      <w:pPr>
        <w:jc w:val="center"/>
        <w:rPr>
          <w:noProof/>
        </w:rPr>
      </w:pPr>
    </w:p>
    <w:p w:rsidR="00270EEB" w:rsidRPr="00932411" w:rsidRDefault="00270EEB" w:rsidP="00270EEB">
      <w:pPr>
        <w:ind w:firstLine="0"/>
        <w:jc w:val="center"/>
        <w:rPr>
          <w:rFonts w:ascii="Times New Roman" w:hAnsi="Times New Roman"/>
          <w:b/>
        </w:rPr>
      </w:pPr>
      <w:bookmarkStart w:id="0" w:name="_Hlk67381336"/>
      <w:r w:rsidRPr="00932411">
        <w:rPr>
          <w:rFonts w:ascii="Times New Roman" w:hAnsi="Times New Roman"/>
          <w:b/>
        </w:rPr>
        <w:t>СОВЕТ ДЕПУТАТОВ</w:t>
      </w:r>
    </w:p>
    <w:p w:rsidR="00270EEB" w:rsidRPr="00932411" w:rsidRDefault="00270EEB" w:rsidP="00270EEB">
      <w:pPr>
        <w:ind w:firstLine="0"/>
        <w:jc w:val="center"/>
        <w:rPr>
          <w:rFonts w:ascii="Times New Roman" w:hAnsi="Times New Roman"/>
          <w:b/>
        </w:rPr>
      </w:pPr>
      <w:r w:rsidRPr="00932411">
        <w:rPr>
          <w:rFonts w:ascii="Times New Roman" w:hAnsi="Times New Roman"/>
          <w:b/>
        </w:rPr>
        <w:t xml:space="preserve">МУНИЦИПАЛЬНОГО ОБРАЗОВАНИЯ </w:t>
      </w:r>
    </w:p>
    <w:p w:rsidR="00270EEB" w:rsidRPr="00932411" w:rsidRDefault="00270EEB" w:rsidP="00270EEB">
      <w:pPr>
        <w:ind w:firstLine="0"/>
        <w:jc w:val="center"/>
        <w:rPr>
          <w:rFonts w:ascii="Times New Roman" w:hAnsi="Times New Roman"/>
          <w:b/>
        </w:rPr>
      </w:pPr>
      <w:r w:rsidRPr="00932411">
        <w:rPr>
          <w:rFonts w:ascii="Times New Roman" w:hAnsi="Times New Roman"/>
          <w:b/>
        </w:rPr>
        <w:t>СЕВАСТЬЯНОВСКОЕ СЕЛЬСКОЕ ПОСЕЛЕНИЕ</w:t>
      </w:r>
    </w:p>
    <w:p w:rsidR="00270EEB" w:rsidRPr="00932411" w:rsidRDefault="00270EEB" w:rsidP="00270EEB">
      <w:pPr>
        <w:ind w:firstLine="0"/>
        <w:jc w:val="center"/>
        <w:rPr>
          <w:rFonts w:ascii="Times New Roman" w:hAnsi="Times New Roman"/>
        </w:rPr>
      </w:pPr>
      <w:r w:rsidRPr="00932411">
        <w:rPr>
          <w:rFonts w:ascii="Times New Roman" w:hAnsi="Times New Roman"/>
        </w:rPr>
        <w:t>МУНИЦИПАЛЬНОГО ОБРАЗОВАНИЯ</w:t>
      </w:r>
    </w:p>
    <w:p w:rsidR="00270EEB" w:rsidRPr="00932411" w:rsidRDefault="00270EEB" w:rsidP="00270EEB">
      <w:pPr>
        <w:ind w:firstLine="0"/>
        <w:jc w:val="center"/>
        <w:rPr>
          <w:rFonts w:ascii="Times New Roman" w:hAnsi="Times New Roman"/>
        </w:rPr>
      </w:pPr>
      <w:r w:rsidRPr="00932411">
        <w:rPr>
          <w:rFonts w:ascii="Times New Roman" w:hAnsi="Times New Roman"/>
        </w:rPr>
        <w:t xml:space="preserve">ПРИОЗЕРСКИЙ МУНИЦИПАЛЬНЫЙ РАЙОН ЛЕНИНГРАДСКОЙ ОБЛАСТИ </w:t>
      </w:r>
    </w:p>
    <w:p w:rsidR="00270EEB" w:rsidRPr="00932411" w:rsidRDefault="00270EEB" w:rsidP="00270EEB">
      <w:pPr>
        <w:ind w:firstLine="0"/>
        <w:jc w:val="left"/>
        <w:rPr>
          <w:rFonts w:ascii="Times New Roman" w:hAnsi="Times New Roman"/>
        </w:rPr>
      </w:pPr>
    </w:p>
    <w:p w:rsidR="00270EEB" w:rsidRPr="00932411" w:rsidRDefault="00270EEB" w:rsidP="00270EEB">
      <w:pPr>
        <w:ind w:firstLine="0"/>
        <w:jc w:val="center"/>
        <w:rPr>
          <w:rFonts w:ascii="Times New Roman" w:hAnsi="Times New Roman"/>
          <w:b/>
        </w:rPr>
      </w:pPr>
      <w:r w:rsidRPr="00932411">
        <w:rPr>
          <w:rFonts w:ascii="Times New Roman" w:hAnsi="Times New Roman"/>
          <w:b/>
        </w:rPr>
        <w:t>РЕШЕНИЕ</w:t>
      </w:r>
    </w:p>
    <w:p w:rsidR="00270EEB" w:rsidRPr="00932411" w:rsidRDefault="00270EEB" w:rsidP="00270EEB">
      <w:pPr>
        <w:ind w:firstLine="0"/>
        <w:jc w:val="left"/>
        <w:rPr>
          <w:rFonts w:ascii="Times New Roman" w:hAnsi="Times New Roman"/>
        </w:rPr>
      </w:pPr>
    </w:p>
    <w:p w:rsidR="00270EEB" w:rsidRPr="00932411" w:rsidRDefault="00270EEB" w:rsidP="00270EEB">
      <w:pPr>
        <w:ind w:firstLine="0"/>
        <w:jc w:val="left"/>
        <w:rPr>
          <w:rFonts w:ascii="Times New Roman" w:hAnsi="Times New Roman"/>
        </w:rPr>
      </w:pPr>
      <w:r w:rsidRPr="00932411">
        <w:rPr>
          <w:rFonts w:ascii="Times New Roman" w:hAnsi="Times New Roman"/>
        </w:rPr>
        <w:t xml:space="preserve">  от </w:t>
      </w:r>
      <w:r w:rsidR="00DC1002">
        <w:rPr>
          <w:rFonts w:ascii="Times New Roman" w:hAnsi="Times New Roman"/>
        </w:rPr>
        <w:t xml:space="preserve">13 </w:t>
      </w:r>
      <w:r>
        <w:rPr>
          <w:rFonts w:ascii="Times New Roman" w:hAnsi="Times New Roman"/>
        </w:rPr>
        <w:t>ма</w:t>
      </w:r>
      <w:r w:rsidR="00DC1002">
        <w:rPr>
          <w:rFonts w:ascii="Times New Roman" w:hAnsi="Times New Roman"/>
        </w:rPr>
        <w:t>я</w:t>
      </w:r>
      <w:r w:rsidRPr="00932411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932411">
        <w:rPr>
          <w:rFonts w:ascii="Times New Roman" w:hAnsi="Times New Roman"/>
        </w:rPr>
        <w:t xml:space="preserve"> года      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="00DC1002">
        <w:rPr>
          <w:rFonts w:ascii="Times New Roman" w:hAnsi="Times New Roman"/>
        </w:rPr>
        <w:t>№ 154</w:t>
      </w:r>
    </w:p>
    <w:bookmarkEnd w:id="0"/>
    <w:p w:rsidR="00841EDE" w:rsidRDefault="00841EDE" w:rsidP="00841EDE">
      <w:pPr>
        <w:pStyle w:val="ConsPlusTitle"/>
      </w:pPr>
    </w:p>
    <w:p w:rsidR="00841EDE" w:rsidRDefault="00841EDE">
      <w:pPr>
        <w:pStyle w:val="ConsPlusTitle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525"/>
      </w:tblGrid>
      <w:tr w:rsidR="00841EDE" w:rsidRPr="00807AC0" w:rsidTr="00841EDE">
        <w:trPr>
          <w:trHeight w:val="460"/>
        </w:trPr>
        <w:tc>
          <w:tcPr>
            <w:tcW w:w="5525" w:type="dxa"/>
            <w:shd w:val="clear" w:color="auto" w:fill="auto"/>
          </w:tcPr>
          <w:p w:rsidR="00841EDE" w:rsidRDefault="00841EDE" w:rsidP="00841ED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42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утверждении</w:t>
            </w:r>
            <w:r w:rsidRPr="00841E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порядка </w:t>
            </w:r>
            <w:r w:rsidRPr="00B94244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использования</w:t>
            </w:r>
          </w:p>
          <w:p w:rsidR="00841EDE" w:rsidRDefault="00841EDE" w:rsidP="00841ED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B942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обственных материальных ресурсов и </w:t>
            </w:r>
          </w:p>
          <w:p w:rsidR="00841EDE" w:rsidRDefault="00841EDE" w:rsidP="00841ED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424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финансовых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42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средств </w:t>
            </w:r>
            <w:r w:rsidR="00270EE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270EEB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Севастьяновское</w:t>
            </w:r>
            <w:proofErr w:type="spellEnd"/>
            <w:r w:rsidR="00270E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</w:t>
            </w:r>
          </w:p>
          <w:p w:rsidR="00270EEB" w:rsidRDefault="00841EDE" w:rsidP="00841ED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Приозерск</w:t>
            </w:r>
            <w:r w:rsidR="00270EEB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Pr="00B942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</w:t>
            </w:r>
            <w:r w:rsidR="00270EEB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Pr="00B942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</w:t>
            </w:r>
            <w:r w:rsidR="00270EEB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41E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Ленинградской области </w:t>
            </w:r>
            <w:r w:rsidRPr="00841E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для </w:t>
            </w:r>
            <w:r w:rsidRPr="00841E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осуществления </w:t>
            </w:r>
            <w:r w:rsidRPr="00841E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переданных   ему </w:t>
            </w:r>
            <w:r w:rsidRPr="00FB64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отдельных   полномочий</w:t>
            </w:r>
            <w:r w:rsidRPr="00FB64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  <w:p w:rsidR="00841EDE" w:rsidRDefault="00841EDE" w:rsidP="00841ED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(или части полномочий</w:t>
            </w:r>
            <w:r w:rsidR="00DC1002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Приозерского муниципального района Ленинградской </w:t>
            </w:r>
            <w:r w:rsidRPr="00FB64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области</w:t>
            </w:r>
            <w:r w:rsidR="00DC100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841EDE" w:rsidRPr="00E150A6" w:rsidRDefault="00841EDE" w:rsidP="002E0F66">
            <w:pPr>
              <w:suppressAutoHyphens/>
              <w:snapToGrid w:val="0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:rsidR="00270EEB" w:rsidRDefault="00270EEB" w:rsidP="00270EEB">
      <w:pPr>
        <w:ind w:firstLine="0"/>
        <w:rPr>
          <w:rFonts w:ascii="Times New Roman" w:hAnsi="Times New Roman"/>
          <w:lang w:eastAsia="ar-SA"/>
        </w:rPr>
      </w:pPr>
      <w:r>
        <w:rPr>
          <w:rFonts w:ascii="Times New Roman" w:hAnsi="Times New Roman"/>
        </w:rPr>
        <w:t xml:space="preserve">         </w:t>
      </w:r>
      <w:r w:rsidR="005D6991" w:rsidRPr="00914C59">
        <w:rPr>
          <w:rFonts w:ascii="Times New Roman" w:hAnsi="Times New Roman"/>
        </w:rPr>
        <w:t xml:space="preserve">В соответствии со </w:t>
      </w:r>
      <w:hyperlink r:id="rId7" w:history="1">
        <w:r w:rsidR="005D6991" w:rsidRPr="00914C59">
          <w:rPr>
            <w:rFonts w:ascii="Times New Roman" w:hAnsi="Times New Roman"/>
          </w:rPr>
          <w:t>ст</w:t>
        </w:r>
        <w:r w:rsidR="00F26512" w:rsidRPr="00914C59">
          <w:rPr>
            <w:rFonts w:ascii="Times New Roman" w:hAnsi="Times New Roman"/>
          </w:rPr>
          <w:t>атьей</w:t>
        </w:r>
        <w:r w:rsidR="005D6991" w:rsidRPr="00914C59">
          <w:rPr>
            <w:rFonts w:ascii="Times New Roman" w:hAnsi="Times New Roman"/>
          </w:rPr>
          <w:t xml:space="preserve"> 86</w:t>
        </w:r>
      </w:hyperlink>
      <w:r w:rsidR="00914C59" w:rsidRPr="00914C59">
        <w:rPr>
          <w:rFonts w:ascii="Times New Roman" w:hAnsi="Times New Roman"/>
        </w:rPr>
        <w:t xml:space="preserve"> </w:t>
      </w:r>
      <w:r w:rsidR="005D6991" w:rsidRPr="00914C59">
        <w:rPr>
          <w:rFonts w:ascii="Times New Roman" w:hAnsi="Times New Roman"/>
        </w:rPr>
        <w:t xml:space="preserve">Бюджетного кодекса Российской Федерации, </w:t>
      </w:r>
      <w:hyperlink r:id="rId8" w:history="1">
        <w:r w:rsidR="005D6991" w:rsidRPr="00914C59">
          <w:rPr>
            <w:rFonts w:ascii="Times New Roman" w:hAnsi="Times New Roman"/>
          </w:rPr>
          <w:t>статьей</w:t>
        </w:r>
      </w:hyperlink>
      <w:r w:rsidR="005D6991" w:rsidRPr="00914C59">
        <w:rPr>
          <w:rFonts w:ascii="Times New Roman" w:hAnsi="Times New Roman"/>
        </w:rPr>
        <w:t xml:space="preserve"> 1</w:t>
      </w:r>
      <w:r w:rsidR="00B46AAB" w:rsidRPr="00914C59">
        <w:rPr>
          <w:rFonts w:ascii="Times New Roman" w:hAnsi="Times New Roman"/>
        </w:rPr>
        <w:t>5</w:t>
      </w:r>
      <w:r w:rsidR="005D6991" w:rsidRPr="00914C59">
        <w:rPr>
          <w:rFonts w:ascii="Times New Roman" w:hAnsi="Times New Roman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D157B5" w:rsidRPr="00914C59">
        <w:rPr>
          <w:rFonts w:ascii="Times New Roman" w:hAnsi="Times New Roman"/>
        </w:rPr>
        <w:t xml:space="preserve">на основании </w:t>
      </w:r>
      <w:r w:rsidR="005D6991" w:rsidRPr="00914C59">
        <w:rPr>
          <w:rFonts w:ascii="Times New Roman" w:hAnsi="Times New Roman"/>
        </w:rPr>
        <w:t>Устав</w:t>
      </w:r>
      <w:r w:rsidR="00D157B5" w:rsidRPr="00914C59">
        <w:rPr>
          <w:rFonts w:ascii="Times New Roman" w:hAnsi="Times New Roman"/>
        </w:rPr>
        <w:t>а</w:t>
      </w:r>
      <w:r w:rsidR="005D6991" w:rsidRPr="00914C59">
        <w:rPr>
          <w:rFonts w:ascii="Times New Roman" w:hAnsi="Times New Roman"/>
        </w:rPr>
        <w:t xml:space="preserve"> </w:t>
      </w:r>
      <w:r w:rsidR="00914C59" w:rsidRPr="00914C59">
        <w:rPr>
          <w:rFonts w:ascii="Times New Roman" w:hAnsi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/>
        </w:rPr>
        <w:t>Севастьяновское</w:t>
      </w:r>
      <w:proofErr w:type="spellEnd"/>
      <w:r w:rsidR="00914C59" w:rsidRPr="00914C59">
        <w:rPr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</w:rPr>
        <w:t>,</w:t>
      </w:r>
      <w:r w:rsidR="00DE50D4" w:rsidRPr="00914C59">
        <w:rPr>
          <w:rFonts w:ascii="Times New Roman" w:hAnsi="Times New Roman"/>
        </w:rPr>
        <w:t xml:space="preserve"> </w:t>
      </w:r>
      <w:r w:rsidR="00914C59" w:rsidRPr="00914C59">
        <w:rPr>
          <w:rFonts w:ascii="Times New Roman" w:hAnsi="Times New Roman"/>
          <w:lang w:eastAsia="ar-SA"/>
        </w:rPr>
        <w:t xml:space="preserve">Совет депутатов </w:t>
      </w:r>
      <w:r>
        <w:rPr>
          <w:rFonts w:ascii="Times New Roman" w:hAnsi="Times New Roman"/>
          <w:lang w:eastAsia="ar-SA"/>
        </w:rPr>
        <w:t>муниципального образования</w:t>
      </w:r>
      <w:r w:rsidR="00914C59" w:rsidRPr="00914C59"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Севастьяновское</w:t>
      </w:r>
      <w:proofErr w:type="spellEnd"/>
      <w:r w:rsidR="00914C59" w:rsidRPr="00914C59">
        <w:rPr>
          <w:rFonts w:ascii="Times New Roman" w:hAnsi="Times New Roman"/>
          <w:lang w:eastAsia="ar-SA"/>
        </w:rPr>
        <w:t xml:space="preserve"> сельское поселение </w:t>
      </w:r>
      <w:r>
        <w:rPr>
          <w:rFonts w:ascii="Times New Roman" w:hAnsi="Times New Roman"/>
          <w:lang w:eastAsia="ar-SA"/>
        </w:rPr>
        <w:t>муниципального образования</w:t>
      </w:r>
      <w:r w:rsidR="00914C59" w:rsidRPr="00914C59">
        <w:rPr>
          <w:rFonts w:ascii="Times New Roman" w:hAnsi="Times New Roman"/>
          <w:lang w:eastAsia="ar-SA"/>
        </w:rPr>
        <w:t xml:space="preserve"> Приозерский муниципальный район Ленинградской области </w:t>
      </w:r>
      <w:r>
        <w:rPr>
          <w:rFonts w:ascii="Times New Roman" w:hAnsi="Times New Roman"/>
          <w:lang w:eastAsia="ar-SA"/>
        </w:rPr>
        <w:t xml:space="preserve">                      </w:t>
      </w:r>
    </w:p>
    <w:p w:rsidR="00914C59" w:rsidRPr="00914C59" w:rsidRDefault="00270EEB" w:rsidP="00914C59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</w:t>
      </w:r>
      <w:r w:rsidR="00914C59" w:rsidRPr="00914C59">
        <w:rPr>
          <w:rFonts w:ascii="Times New Roman" w:hAnsi="Times New Roman"/>
          <w:b/>
          <w:bCs/>
          <w:color w:val="1E1E1E"/>
          <w:lang w:eastAsia="ar-SA"/>
        </w:rPr>
        <w:t>РЕШИЛ:</w:t>
      </w:r>
    </w:p>
    <w:p w:rsidR="00270EEB" w:rsidRDefault="00270EEB" w:rsidP="00270EE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D6991" w:rsidRPr="00270EEB" w:rsidRDefault="00270EEB" w:rsidP="00270EE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0EEB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D6991" w:rsidRPr="00270EEB">
        <w:rPr>
          <w:rFonts w:ascii="Times New Roman" w:hAnsi="Times New Roman" w:cs="Times New Roman"/>
          <w:b w:val="0"/>
          <w:sz w:val="24"/>
          <w:szCs w:val="24"/>
        </w:rPr>
        <w:t xml:space="preserve">1. Утвердить прилагаемый Порядок использования собственных материальных ресурсов и финансовых средств </w:t>
      </w:r>
      <w:r w:rsidRPr="00270EE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proofErr w:type="spellStart"/>
      <w:r w:rsidRPr="00270EEB">
        <w:rPr>
          <w:rFonts w:ascii="Times New Roman" w:hAnsi="Times New Roman" w:cs="Times New Roman"/>
          <w:b w:val="0"/>
          <w:sz w:val="24"/>
          <w:szCs w:val="24"/>
        </w:rPr>
        <w:t>Севастьяновское</w:t>
      </w:r>
      <w:proofErr w:type="spellEnd"/>
      <w:r w:rsidRPr="00270EEB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</w:t>
      </w:r>
      <w:proofErr w:type="spellStart"/>
      <w:r w:rsidRPr="00270EEB">
        <w:rPr>
          <w:rFonts w:ascii="Times New Roman" w:hAnsi="Times New Roman" w:cs="Times New Roman"/>
          <w:b w:val="0"/>
          <w:sz w:val="24"/>
          <w:szCs w:val="24"/>
        </w:rPr>
        <w:t>Приозерского</w:t>
      </w:r>
      <w:proofErr w:type="spellEnd"/>
      <w:r w:rsidRPr="00270EE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Ленинградской области</w:t>
      </w:r>
      <w:r w:rsidR="00B46AAB" w:rsidRPr="00270E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6991" w:rsidRPr="00270EEB">
        <w:rPr>
          <w:rFonts w:ascii="Times New Roman" w:hAnsi="Times New Roman" w:cs="Times New Roman"/>
          <w:b w:val="0"/>
          <w:sz w:val="24"/>
          <w:szCs w:val="24"/>
        </w:rPr>
        <w:t xml:space="preserve">для осуществления переданных </w:t>
      </w:r>
      <w:r w:rsidR="00B46AAB" w:rsidRPr="00270EEB">
        <w:rPr>
          <w:rFonts w:ascii="Times New Roman" w:hAnsi="Times New Roman" w:cs="Times New Roman"/>
          <w:b w:val="0"/>
          <w:sz w:val="24"/>
          <w:szCs w:val="24"/>
        </w:rPr>
        <w:t xml:space="preserve">ему </w:t>
      </w:r>
      <w:r w:rsidR="005D6991" w:rsidRPr="00270EEB">
        <w:rPr>
          <w:rFonts w:ascii="Times New Roman" w:hAnsi="Times New Roman" w:cs="Times New Roman"/>
          <w:b w:val="0"/>
          <w:sz w:val="24"/>
          <w:szCs w:val="24"/>
        </w:rPr>
        <w:t>отдельных полномочий</w:t>
      </w:r>
      <w:r w:rsidR="00B46AAB" w:rsidRPr="00270EEB">
        <w:rPr>
          <w:rFonts w:ascii="Times New Roman" w:hAnsi="Times New Roman" w:cs="Times New Roman"/>
          <w:b w:val="0"/>
          <w:sz w:val="24"/>
          <w:szCs w:val="24"/>
        </w:rPr>
        <w:t xml:space="preserve"> (или части полномочий) </w:t>
      </w:r>
      <w:r w:rsidR="00914C59" w:rsidRPr="00270EEB">
        <w:rPr>
          <w:rFonts w:ascii="Times New Roman" w:hAnsi="Times New Roman" w:cs="Times New Roman"/>
          <w:b w:val="0"/>
          <w:sz w:val="24"/>
          <w:szCs w:val="24"/>
        </w:rPr>
        <w:t>Приозерского</w:t>
      </w:r>
      <w:r w:rsidR="00E70F88" w:rsidRPr="00270EE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="005D6991" w:rsidRPr="00270EE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70EEB" w:rsidRPr="00270EEB" w:rsidRDefault="00270EEB" w:rsidP="00270EEB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270EEB">
        <w:rPr>
          <w:rFonts w:ascii="Times New Roman" w:hAnsi="Times New Roman"/>
        </w:rPr>
        <w:t>.</w:t>
      </w:r>
      <w:r w:rsidRPr="00270EEB">
        <w:rPr>
          <w:rFonts w:ascii="Times New Roman" w:hAnsi="Times New Roman"/>
          <w:color w:val="000000"/>
        </w:rPr>
        <w:t xml:space="preserve"> </w:t>
      </w:r>
      <w:r w:rsidRPr="00270EEB">
        <w:rPr>
          <w:rFonts w:ascii="Times New Roman" w:hAnsi="Times New Roman"/>
        </w:rPr>
        <w:t xml:space="preserve">Опубликовать настоящее решение в </w:t>
      </w:r>
      <w:r w:rsidRPr="00270EEB">
        <w:rPr>
          <w:rFonts w:ascii="Times New Roman" w:hAnsi="Times New Roman"/>
          <w:color w:val="000000"/>
          <w:shd w:val="clear" w:color="auto" w:fill="FFFFFF"/>
        </w:rPr>
        <w:t>сетевом издании СМИ – Ленинградское областное информационное агентство (ЛЕНОБЛИНФОРМ)</w:t>
      </w:r>
      <w:r w:rsidRPr="00270EEB">
        <w:rPr>
          <w:rFonts w:ascii="Times New Roman" w:hAnsi="Times New Roman"/>
        </w:rPr>
        <w:t xml:space="preserve"> и на официальном сайте муниципального образования </w:t>
      </w:r>
      <w:bookmarkStart w:id="1" w:name="_Hlk98236130"/>
      <w:proofErr w:type="spellStart"/>
      <w:r w:rsidRPr="00270EEB">
        <w:rPr>
          <w:rFonts w:ascii="Times New Roman" w:hAnsi="Times New Roman"/>
        </w:rPr>
        <w:t>Севастьяновское</w:t>
      </w:r>
      <w:proofErr w:type="spellEnd"/>
      <w:r w:rsidRPr="00270EEB">
        <w:rPr>
          <w:rFonts w:ascii="Times New Roman" w:hAnsi="Times New Roman"/>
        </w:rPr>
        <w:t xml:space="preserve"> сельское поселение </w:t>
      </w:r>
      <w:proofErr w:type="spellStart"/>
      <w:r w:rsidRPr="00270EEB">
        <w:rPr>
          <w:rFonts w:ascii="Times New Roman" w:hAnsi="Times New Roman"/>
        </w:rPr>
        <w:t>Приозерского</w:t>
      </w:r>
      <w:proofErr w:type="spellEnd"/>
      <w:r w:rsidRPr="00270EEB">
        <w:rPr>
          <w:rFonts w:ascii="Times New Roman" w:hAnsi="Times New Roman"/>
        </w:rPr>
        <w:t xml:space="preserve"> муниципального района Ленинградской области</w:t>
      </w:r>
      <w:bookmarkEnd w:id="1"/>
      <w:r w:rsidRPr="00270EEB">
        <w:rPr>
          <w:rFonts w:ascii="Times New Roman" w:hAnsi="Times New Roman"/>
        </w:rPr>
        <w:t xml:space="preserve">  </w:t>
      </w:r>
      <w:hyperlink r:id="rId9" w:history="1">
        <w:r w:rsidRPr="00270EEB">
          <w:rPr>
            <w:rFonts w:ascii="Times New Roman" w:hAnsi="Times New Roman"/>
            <w:color w:val="0000FF"/>
            <w:u w:val="single"/>
          </w:rPr>
          <w:t>http://севастьяновское.рф/</w:t>
        </w:r>
      </w:hyperlink>
      <w:r w:rsidRPr="00270EEB">
        <w:rPr>
          <w:rFonts w:ascii="Times New Roman" w:hAnsi="Times New Roman"/>
        </w:rPr>
        <w:t>.</w:t>
      </w:r>
    </w:p>
    <w:p w:rsidR="00270EEB" w:rsidRPr="00270EEB" w:rsidRDefault="00270EEB" w:rsidP="00270EE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70EEB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r w:rsidRPr="00270EEB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подписания и распространяется на правоотношения, возникшие с 01.01.2022.</w:t>
      </w:r>
    </w:p>
    <w:p w:rsidR="00270EEB" w:rsidRPr="00270EEB" w:rsidRDefault="00270EEB" w:rsidP="00270EEB">
      <w:pPr>
        <w:pStyle w:val="ae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4</w:t>
      </w:r>
      <w:r w:rsidRPr="00270EEB">
        <w:rPr>
          <w:rFonts w:ascii="Times New Roman" w:hAnsi="Times New Roman" w:cs="Times New Roman"/>
          <w:color w:val="000000"/>
        </w:rPr>
        <w:t>.   Контроль за исполнением настоящего решения оставляю за собой.</w:t>
      </w:r>
    </w:p>
    <w:p w:rsidR="00270EEB" w:rsidRPr="00270EEB" w:rsidRDefault="00270EEB" w:rsidP="00270EEB">
      <w:pPr>
        <w:ind w:firstLine="559"/>
        <w:rPr>
          <w:rFonts w:ascii="Times New Roman" w:hAnsi="Times New Roman"/>
        </w:rPr>
      </w:pPr>
    </w:p>
    <w:p w:rsidR="00270EEB" w:rsidRPr="00270EEB" w:rsidRDefault="00270EEB" w:rsidP="00270EEB">
      <w:pPr>
        <w:ind w:firstLine="559"/>
        <w:rPr>
          <w:rFonts w:ascii="Times New Roman" w:hAnsi="Times New Roman"/>
        </w:rPr>
      </w:pPr>
      <w:r w:rsidRPr="00270EEB">
        <w:rPr>
          <w:rFonts w:ascii="Times New Roman" w:hAnsi="Times New Roman"/>
        </w:rPr>
        <w:t>Глава муниципального образования</w:t>
      </w:r>
    </w:p>
    <w:p w:rsidR="00270EEB" w:rsidRPr="00270EEB" w:rsidRDefault="00270EEB" w:rsidP="00270EEB">
      <w:pPr>
        <w:ind w:firstLine="559"/>
        <w:rPr>
          <w:rFonts w:ascii="Times New Roman" w:hAnsi="Times New Roman"/>
        </w:rPr>
      </w:pPr>
      <w:proofErr w:type="spellStart"/>
      <w:r w:rsidRPr="00270EEB">
        <w:rPr>
          <w:rFonts w:ascii="Times New Roman" w:hAnsi="Times New Roman"/>
        </w:rPr>
        <w:t>Севастьяновское</w:t>
      </w:r>
      <w:proofErr w:type="spellEnd"/>
      <w:r w:rsidRPr="00270EEB">
        <w:rPr>
          <w:rFonts w:ascii="Times New Roman" w:hAnsi="Times New Roman"/>
        </w:rPr>
        <w:t xml:space="preserve"> сельское поселение                                         </w:t>
      </w:r>
      <w:proofErr w:type="spellStart"/>
      <w:r w:rsidRPr="00270EEB">
        <w:rPr>
          <w:rFonts w:ascii="Times New Roman" w:hAnsi="Times New Roman"/>
        </w:rPr>
        <w:t>В.И.Шевцова</w:t>
      </w:r>
      <w:proofErr w:type="spellEnd"/>
    </w:p>
    <w:p w:rsidR="005D6991" w:rsidRPr="00270EEB" w:rsidRDefault="005D6991" w:rsidP="00914C5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D6991" w:rsidRDefault="005D6991">
      <w:pPr>
        <w:pStyle w:val="ConsPlusNormal"/>
        <w:jc w:val="both"/>
      </w:pPr>
    </w:p>
    <w:p w:rsidR="005D6991" w:rsidRDefault="005D6991">
      <w:pPr>
        <w:pStyle w:val="ConsPlusNormal"/>
        <w:jc w:val="both"/>
      </w:pPr>
    </w:p>
    <w:p w:rsidR="00270EEB" w:rsidRDefault="00270EEB" w:rsidP="00270E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70EEB" w:rsidRPr="00270EEB" w:rsidRDefault="00270EEB" w:rsidP="00270E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70EEB">
        <w:rPr>
          <w:rFonts w:ascii="Times New Roman" w:hAnsi="Times New Roman" w:cs="Times New Roman"/>
          <w:sz w:val="16"/>
          <w:szCs w:val="16"/>
        </w:rPr>
        <w:t>Исп.: Осипова Л.Л. Тел.:8(81379)93-122</w:t>
      </w:r>
    </w:p>
    <w:p w:rsidR="00270EEB" w:rsidRPr="00270EEB" w:rsidRDefault="00270EEB" w:rsidP="00270E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70EEB">
        <w:rPr>
          <w:rFonts w:ascii="Times New Roman" w:hAnsi="Times New Roman" w:cs="Times New Roman"/>
          <w:sz w:val="16"/>
          <w:szCs w:val="16"/>
        </w:rPr>
        <w:t>Разослано: Дело-2, КФ-1,</w:t>
      </w:r>
    </w:p>
    <w:p w:rsidR="003C2877" w:rsidRPr="00082145" w:rsidRDefault="00082145" w:rsidP="0008214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КСО-1; Прокуратура -1; </w:t>
      </w:r>
      <w:bookmarkStart w:id="2" w:name="_GoBack"/>
      <w:bookmarkEnd w:id="2"/>
    </w:p>
    <w:sectPr w:rsidR="003C2877" w:rsidRPr="00082145" w:rsidSect="00841EDE">
      <w:footerReference w:type="default" r:id="rId10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B62" w:rsidRDefault="00A80B62" w:rsidP="00483122">
      <w:r>
        <w:separator/>
      </w:r>
    </w:p>
  </w:endnote>
  <w:endnote w:type="continuationSeparator" w:id="0">
    <w:p w:rsidR="00A80B62" w:rsidRDefault="00A80B62" w:rsidP="0048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255562"/>
      <w:docPartObj>
        <w:docPartGallery w:val="Page Numbers (Bottom of Page)"/>
        <w:docPartUnique/>
      </w:docPartObj>
    </w:sdtPr>
    <w:sdtEndPr/>
    <w:sdtContent>
      <w:p w:rsidR="00D47E8F" w:rsidRDefault="00D47E8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145">
          <w:rPr>
            <w:noProof/>
          </w:rPr>
          <w:t>2</w:t>
        </w:r>
        <w:r>
          <w:fldChar w:fldCharType="end"/>
        </w:r>
      </w:p>
    </w:sdtContent>
  </w:sdt>
  <w:p w:rsidR="00D47E8F" w:rsidRDefault="00D47E8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B62" w:rsidRDefault="00A80B62" w:rsidP="00483122">
      <w:r>
        <w:separator/>
      </w:r>
    </w:p>
  </w:footnote>
  <w:footnote w:type="continuationSeparator" w:id="0">
    <w:p w:rsidR="00A80B62" w:rsidRDefault="00A80B62" w:rsidP="00483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91"/>
    <w:rsid w:val="000452D1"/>
    <w:rsid w:val="00082145"/>
    <w:rsid w:val="000E161A"/>
    <w:rsid w:val="000F1771"/>
    <w:rsid w:val="000F1A7E"/>
    <w:rsid w:val="000F230E"/>
    <w:rsid w:val="000F4DCD"/>
    <w:rsid w:val="00164ABF"/>
    <w:rsid w:val="00173A5B"/>
    <w:rsid w:val="00211839"/>
    <w:rsid w:val="0024349B"/>
    <w:rsid w:val="00252D88"/>
    <w:rsid w:val="00264038"/>
    <w:rsid w:val="00270EEB"/>
    <w:rsid w:val="00282526"/>
    <w:rsid w:val="002A0E3D"/>
    <w:rsid w:val="002D0686"/>
    <w:rsid w:val="00332983"/>
    <w:rsid w:val="00340709"/>
    <w:rsid w:val="00343E34"/>
    <w:rsid w:val="00363967"/>
    <w:rsid w:val="00363DE5"/>
    <w:rsid w:val="0036420D"/>
    <w:rsid w:val="003717D2"/>
    <w:rsid w:val="003C2877"/>
    <w:rsid w:val="003F047B"/>
    <w:rsid w:val="00437AC2"/>
    <w:rsid w:val="00483122"/>
    <w:rsid w:val="004F2853"/>
    <w:rsid w:val="00507805"/>
    <w:rsid w:val="00592673"/>
    <w:rsid w:val="005D6594"/>
    <w:rsid w:val="005D6991"/>
    <w:rsid w:val="005F191E"/>
    <w:rsid w:val="005F55C1"/>
    <w:rsid w:val="00603686"/>
    <w:rsid w:val="0063457D"/>
    <w:rsid w:val="00642DAC"/>
    <w:rsid w:val="0064688B"/>
    <w:rsid w:val="0065368F"/>
    <w:rsid w:val="00694215"/>
    <w:rsid w:val="006D589E"/>
    <w:rsid w:val="007019C6"/>
    <w:rsid w:val="00772FBB"/>
    <w:rsid w:val="0077790C"/>
    <w:rsid w:val="00784603"/>
    <w:rsid w:val="0081364C"/>
    <w:rsid w:val="00841EDE"/>
    <w:rsid w:val="00861463"/>
    <w:rsid w:val="008C0DCB"/>
    <w:rsid w:val="00914B00"/>
    <w:rsid w:val="00914C59"/>
    <w:rsid w:val="00917C4E"/>
    <w:rsid w:val="009600C6"/>
    <w:rsid w:val="00986DE6"/>
    <w:rsid w:val="009A6188"/>
    <w:rsid w:val="009A7B24"/>
    <w:rsid w:val="00A140B2"/>
    <w:rsid w:val="00A40801"/>
    <w:rsid w:val="00A41D82"/>
    <w:rsid w:val="00A512F6"/>
    <w:rsid w:val="00A617CA"/>
    <w:rsid w:val="00A66D57"/>
    <w:rsid w:val="00A80B62"/>
    <w:rsid w:val="00A87CF6"/>
    <w:rsid w:val="00AC5EB2"/>
    <w:rsid w:val="00AD2A49"/>
    <w:rsid w:val="00AD6BEE"/>
    <w:rsid w:val="00B26F3A"/>
    <w:rsid w:val="00B320AB"/>
    <w:rsid w:val="00B33EAD"/>
    <w:rsid w:val="00B37102"/>
    <w:rsid w:val="00B46AAB"/>
    <w:rsid w:val="00B865E5"/>
    <w:rsid w:val="00B94244"/>
    <w:rsid w:val="00C24046"/>
    <w:rsid w:val="00C43DF3"/>
    <w:rsid w:val="00C554B8"/>
    <w:rsid w:val="00C64F15"/>
    <w:rsid w:val="00CC3852"/>
    <w:rsid w:val="00D157B5"/>
    <w:rsid w:val="00D47E8F"/>
    <w:rsid w:val="00D67297"/>
    <w:rsid w:val="00D91D52"/>
    <w:rsid w:val="00DA58D9"/>
    <w:rsid w:val="00DA6304"/>
    <w:rsid w:val="00DC1002"/>
    <w:rsid w:val="00DE50D4"/>
    <w:rsid w:val="00DF774D"/>
    <w:rsid w:val="00E34415"/>
    <w:rsid w:val="00E37372"/>
    <w:rsid w:val="00E37A79"/>
    <w:rsid w:val="00E6178D"/>
    <w:rsid w:val="00E70F88"/>
    <w:rsid w:val="00E7503F"/>
    <w:rsid w:val="00EC1414"/>
    <w:rsid w:val="00ED6159"/>
    <w:rsid w:val="00EE7116"/>
    <w:rsid w:val="00EF584B"/>
    <w:rsid w:val="00F1009D"/>
    <w:rsid w:val="00F26512"/>
    <w:rsid w:val="00F710C5"/>
    <w:rsid w:val="00FB4BB8"/>
    <w:rsid w:val="00FB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87CF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4B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69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87CF6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A87CF6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semiHidden/>
    <w:locked/>
    <w:rsid w:val="00A87CF6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semiHidden/>
    <w:unhideWhenUsed/>
    <w:rsid w:val="00A87CF6"/>
    <w:pPr>
      <w:widowControl w:val="0"/>
      <w:ind w:firstLine="720"/>
    </w:pPr>
    <w:rPr>
      <w:sz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A87CF6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7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7B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831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3122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31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3122"/>
    <w:rPr>
      <w:rFonts w:ascii="Arial" w:eastAsia="Times New Roman" w:hAnsi="Arial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914C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B4BB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e">
    <w:name w:val="No Spacing"/>
    <w:uiPriority w:val="1"/>
    <w:qFormat/>
    <w:rsid w:val="00270E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87CF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4B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69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87CF6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A87CF6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semiHidden/>
    <w:locked/>
    <w:rsid w:val="00A87CF6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semiHidden/>
    <w:unhideWhenUsed/>
    <w:rsid w:val="00A87CF6"/>
    <w:pPr>
      <w:widowControl w:val="0"/>
      <w:ind w:firstLine="720"/>
    </w:pPr>
    <w:rPr>
      <w:sz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A87CF6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7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7B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831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3122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31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3122"/>
    <w:rPr>
      <w:rFonts w:ascii="Arial" w:eastAsia="Times New Roman" w:hAnsi="Arial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914C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B4BB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e">
    <w:name w:val="No Spacing"/>
    <w:uiPriority w:val="1"/>
    <w:qFormat/>
    <w:rsid w:val="00270E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ECFDF709A800A82B3B471F9A6974E2421B8194304FCC03D6D45AB247C2C0C41C51BB56F5CFD943DCAA56516F2555F84E46E52F3EB5D0866361232FcDb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ECFDF709A800A82B3B59128C052AEE4017D899334FC5548A875CE51892C6915C11BD03B283D64988FB14056A2F00B70A11F62C3FA9cDb2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&#1089;&#1077;&#1074;&#1072;&#1089;&#1090;&#1100;&#1103;&#1085;&#1086;&#107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2413</Characters>
  <Application>Microsoft Office Word</Application>
  <DocSecurity>0</DocSecurity>
  <Lines>77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Ксения</cp:lastModifiedBy>
  <cp:revision>2</cp:revision>
  <cp:lastPrinted>2022-02-14T09:17:00Z</cp:lastPrinted>
  <dcterms:created xsi:type="dcterms:W3CDTF">2022-05-16T07:20:00Z</dcterms:created>
  <dcterms:modified xsi:type="dcterms:W3CDTF">2022-05-16T07:20:00Z</dcterms:modified>
</cp:coreProperties>
</file>