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A249" w14:textId="38001C5E" w:rsidR="006966E6" w:rsidRDefault="006966E6" w:rsidP="006966E6">
      <w:pPr>
        <w:jc w:val="center"/>
        <w:rPr>
          <w:b/>
        </w:rPr>
      </w:pPr>
      <w:r>
        <w:rPr>
          <w:noProof/>
        </w:rPr>
        <w:drawing>
          <wp:inline distT="0" distB="0" distL="0" distR="0" wp14:anchorId="3AFCAB0B" wp14:editId="2839445B">
            <wp:extent cx="5715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8378" w14:textId="77777777" w:rsidR="006966E6" w:rsidRDefault="006966E6" w:rsidP="006966E6">
      <w:pPr>
        <w:rPr>
          <w:b/>
        </w:rPr>
      </w:pPr>
    </w:p>
    <w:p w14:paraId="257047DF" w14:textId="77777777" w:rsidR="006966E6" w:rsidRDefault="006966E6" w:rsidP="00696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   </w:t>
      </w:r>
      <w:r>
        <w:rPr>
          <w:b/>
          <w:bCs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>МУНИЦИПАЛЬНОГО ОБРАЗОВАНИЯ</w:t>
      </w:r>
    </w:p>
    <w:p w14:paraId="5F81EF1B" w14:textId="77777777" w:rsidR="006966E6" w:rsidRDefault="006966E6" w:rsidP="006966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16BEC863" w14:textId="77777777" w:rsidR="006966E6" w:rsidRDefault="006966E6" w:rsidP="006966E6">
      <w:pPr>
        <w:jc w:val="center"/>
        <w:rPr>
          <w:b/>
          <w:sz w:val="28"/>
          <w:szCs w:val="28"/>
        </w:rPr>
      </w:pPr>
    </w:p>
    <w:p w14:paraId="301A2ED2" w14:textId="77777777" w:rsidR="006966E6" w:rsidRDefault="006966E6" w:rsidP="00696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782F23F" w14:textId="77777777" w:rsidR="006966E6" w:rsidRDefault="006966E6" w:rsidP="006966E6">
      <w:pPr>
        <w:outlineLvl w:val="0"/>
        <w:rPr>
          <w:sz w:val="28"/>
          <w:szCs w:val="28"/>
        </w:rPr>
      </w:pPr>
    </w:p>
    <w:p w14:paraId="7594516C" w14:textId="0340917A" w:rsidR="006966E6" w:rsidRDefault="006966E6" w:rsidP="006966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26 февраля </w:t>
      </w:r>
      <w:r w:rsidR="009E6D1B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                                                                      № 90</w:t>
      </w:r>
    </w:p>
    <w:tbl>
      <w:tblPr>
        <w:tblpPr w:leftFromText="180" w:rightFromText="180" w:vertAnchor="text" w:horzAnchor="margin" w:tblpX="-14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6966E6" w:rsidRPr="001858B9" w14:paraId="064370DB" w14:textId="77777777" w:rsidTr="001262EE">
        <w:trPr>
          <w:trHeight w:val="331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83DC" w14:textId="5E8E8E58" w:rsidR="006966E6" w:rsidRPr="001858B9" w:rsidRDefault="009E5015" w:rsidP="001262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Об утверждении П</w:t>
            </w:r>
            <w:r w:rsidR="006966E6" w:rsidRPr="001858B9">
              <w:rPr>
                <w:color w:val="000000"/>
                <w:sz w:val="28"/>
                <w:szCs w:val="28"/>
              </w:rPr>
              <w:t>орядк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6966E6" w:rsidRPr="001858B9">
              <w:rPr>
                <w:color w:val="000000"/>
                <w:sz w:val="28"/>
                <w:szCs w:val="28"/>
              </w:rPr>
              <w:t xml:space="preserve"> формирования, ведения </w:t>
            </w:r>
            <w:r w:rsidR="006966E6" w:rsidRPr="001858B9">
              <w:rPr>
                <w:color w:val="000000"/>
                <w:spacing w:val="1"/>
                <w:sz w:val="28"/>
                <w:szCs w:val="28"/>
              </w:rPr>
              <w:t xml:space="preserve">и обязательного опубликования перечня </w:t>
            </w:r>
            <w:r w:rsidR="006966E6" w:rsidRPr="001858B9">
              <w:rPr>
                <w:color w:val="000000"/>
                <w:spacing w:val="-1"/>
                <w:sz w:val="28"/>
                <w:szCs w:val="28"/>
              </w:rPr>
              <w:t xml:space="preserve">муниципального имущества, находящегося </w:t>
            </w:r>
            <w:r w:rsidR="006966E6" w:rsidRPr="001858B9">
              <w:rPr>
                <w:color w:val="000000"/>
                <w:sz w:val="28"/>
                <w:szCs w:val="28"/>
              </w:rPr>
              <w:t xml:space="preserve">в собственности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  <w:r w:rsidR="006966E6" w:rsidRPr="001858B9">
              <w:rPr>
                <w:color w:val="000000"/>
                <w:spacing w:val="-1"/>
                <w:sz w:val="28"/>
                <w:szCs w:val="28"/>
              </w:rPr>
              <w:t xml:space="preserve">и свободного от прав третьих лиц (за </w:t>
            </w:r>
            <w:r w:rsidR="006966E6" w:rsidRPr="001858B9">
              <w:rPr>
                <w:color w:val="000000"/>
                <w:sz w:val="28"/>
                <w:szCs w:val="28"/>
              </w:rPr>
              <w:t xml:space="preserve">исключением права хозяйственного ведения, права оперативного управления, а также имущественных прав субъектов </w:t>
            </w:r>
            <w:r w:rsidR="006966E6" w:rsidRPr="001858B9">
              <w:rPr>
                <w:color w:val="000000"/>
                <w:spacing w:val="-1"/>
                <w:sz w:val="28"/>
                <w:szCs w:val="28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="006966E6" w:rsidRPr="001858B9">
              <w:rPr>
                <w:color w:val="000000"/>
                <w:spacing w:val="-2"/>
                <w:sz w:val="28"/>
                <w:szCs w:val="28"/>
              </w:rPr>
              <w:t xml:space="preserve">основе субъектам малого и среднего </w:t>
            </w:r>
            <w:r w:rsidR="006966E6" w:rsidRPr="001858B9">
              <w:rPr>
                <w:color w:val="000000"/>
                <w:spacing w:val="1"/>
                <w:sz w:val="28"/>
                <w:szCs w:val="28"/>
              </w:rPr>
              <w:t xml:space="preserve">предпринимательства и организациям, </w:t>
            </w:r>
            <w:r w:rsidR="006966E6" w:rsidRPr="001858B9">
              <w:rPr>
                <w:color w:val="000000"/>
                <w:spacing w:val="-1"/>
                <w:sz w:val="28"/>
                <w:szCs w:val="28"/>
              </w:rPr>
              <w:t xml:space="preserve">образующим инфраструктуру поддержки </w:t>
            </w:r>
            <w:r w:rsidR="006966E6" w:rsidRPr="001858B9">
              <w:rPr>
                <w:color w:val="000000"/>
                <w:spacing w:val="-2"/>
                <w:sz w:val="28"/>
                <w:szCs w:val="28"/>
              </w:rPr>
              <w:t>субъектов малого и среднего предпринимательства</w:t>
            </w:r>
            <w:bookmarkEnd w:id="0"/>
          </w:p>
        </w:tc>
      </w:tr>
    </w:tbl>
    <w:p w14:paraId="644D448B" w14:textId="77777777" w:rsidR="006966E6" w:rsidRPr="001858B9" w:rsidRDefault="006966E6" w:rsidP="001262EE">
      <w:pPr>
        <w:jc w:val="both"/>
        <w:rPr>
          <w:sz w:val="28"/>
          <w:szCs w:val="28"/>
        </w:rPr>
      </w:pPr>
    </w:p>
    <w:p w14:paraId="034B712D" w14:textId="77777777" w:rsidR="006966E6" w:rsidRPr="001858B9" w:rsidRDefault="006966E6" w:rsidP="006966E6">
      <w:pPr>
        <w:jc w:val="both"/>
        <w:rPr>
          <w:sz w:val="28"/>
          <w:szCs w:val="28"/>
        </w:rPr>
      </w:pPr>
    </w:p>
    <w:p w14:paraId="00417550" w14:textId="77777777" w:rsidR="006966E6" w:rsidRPr="001858B9" w:rsidRDefault="006966E6" w:rsidP="006966E6">
      <w:pPr>
        <w:jc w:val="both"/>
        <w:rPr>
          <w:sz w:val="28"/>
          <w:szCs w:val="28"/>
        </w:rPr>
      </w:pPr>
    </w:p>
    <w:p w14:paraId="6A3E26C0" w14:textId="77777777" w:rsidR="006966E6" w:rsidRPr="001858B9" w:rsidRDefault="006966E6" w:rsidP="006966E6">
      <w:pPr>
        <w:jc w:val="both"/>
        <w:rPr>
          <w:sz w:val="28"/>
          <w:szCs w:val="28"/>
        </w:rPr>
      </w:pPr>
    </w:p>
    <w:p w14:paraId="6D61766C" w14:textId="77777777" w:rsidR="006966E6" w:rsidRPr="001858B9" w:rsidRDefault="006966E6" w:rsidP="006966E6">
      <w:pPr>
        <w:jc w:val="both"/>
        <w:rPr>
          <w:sz w:val="28"/>
          <w:szCs w:val="28"/>
        </w:rPr>
      </w:pPr>
    </w:p>
    <w:p w14:paraId="4F0905A5" w14:textId="77777777" w:rsidR="006966E6" w:rsidRPr="001858B9" w:rsidRDefault="006966E6" w:rsidP="006966E6">
      <w:pPr>
        <w:jc w:val="both"/>
        <w:rPr>
          <w:sz w:val="28"/>
          <w:szCs w:val="28"/>
        </w:rPr>
      </w:pPr>
    </w:p>
    <w:p w14:paraId="282A60E3" w14:textId="77777777" w:rsidR="006966E6" w:rsidRPr="001858B9" w:rsidRDefault="006966E6" w:rsidP="006966E6">
      <w:pPr>
        <w:shd w:val="clear" w:color="auto" w:fill="FFFFFF"/>
        <w:jc w:val="both"/>
        <w:rPr>
          <w:sz w:val="28"/>
          <w:szCs w:val="28"/>
        </w:rPr>
      </w:pPr>
    </w:p>
    <w:p w14:paraId="7CD3A50D" w14:textId="77777777" w:rsidR="006966E6" w:rsidRPr="001858B9" w:rsidRDefault="006966E6" w:rsidP="006966E6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E6FD397" w14:textId="77777777" w:rsidR="006966E6" w:rsidRPr="001858B9" w:rsidRDefault="006966E6" w:rsidP="006966E6">
      <w:pPr>
        <w:shd w:val="clear" w:color="auto" w:fill="FFFFFF"/>
        <w:jc w:val="both"/>
        <w:rPr>
          <w:sz w:val="28"/>
          <w:szCs w:val="28"/>
        </w:rPr>
      </w:pPr>
    </w:p>
    <w:p w14:paraId="0315290B" w14:textId="77777777" w:rsidR="006966E6" w:rsidRPr="001858B9" w:rsidRDefault="006966E6" w:rsidP="006966E6">
      <w:pPr>
        <w:shd w:val="clear" w:color="auto" w:fill="FFFFFF"/>
        <w:jc w:val="both"/>
        <w:rPr>
          <w:sz w:val="28"/>
          <w:szCs w:val="28"/>
        </w:rPr>
      </w:pPr>
    </w:p>
    <w:p w14:paraId="5DD42EA9" w14:textId="77777777" w:rsidR="006966E6" w:rsidRPr="001858B9" w:rsidRDefault="006966E6" w:rsidP="006966E6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300EF4EC" w14:textId="77777777" w:rsidR="006966E6" w:rsidRPr="001858B9" w:rsidRDefault="006966E6" w:rsidP="006966E6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48D6BEF3" w14:textId="77777777" w:rsidR="006966E6" w:rsidRPr="001858B9" w:rsidRDefault="006966E6" w:rsidP="006966E6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32E5DE1E" w14:textId="77777777" w:rsidR="001262EE" w:rsidRDefault="001262EE" w:rsidP="006966E6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4DB70F0F" w14:textId="77777777" w:rsidR="001262EE" w:rsidRDefault="001262EE" w:rsidP="006966E6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1033B018" w14:textId="5C51C8B8" w:rsidR="006966E6" w:rsidRDefault="006966E6" w:rsidP="001262EE">
      <w:pPr>
        <w:shd w:val="clear" w:color="auto" w:fill="FFFFFF"/>
        <w:ind w:firstLine="567"/>
        <w:jc w:val="both"/>
        <w:rPr>
          <w:sz w:val="28"/>
          <w:szCs w:val="28"/>
        </w:rPr>
      </w:pPr>
      <w:r w:rsidRPr="001858B9">
        <w:rPr>
          <w:color w:val="000000"/>
          <w:spacing w:val="-7"/>
          <w:sz w:val="28"/>
          <w:szCs w:val="28"/>
        </w:rPr>
        <w:t>В целях совершенствования системы государственно-общественной под</w:t>
      </w:r>
      <w:r w:rsidRPr="001858B9">
        <w:rPr>
          <w:color w:val="000000"/>
          <w:sz w:val="28"/>
          <w:szCs w:val="28"/>
        </w:rPr>
        <w:t xml:space="preserve">держки малого и среднего предпринимательства в муниципальном образовании Раздольевское сельское поселение муниципального образования Приозерский муниципальный район Ленинградской области (в </w:t>
      </w:r>
      <w:r w:rsidRPr="001858B9">
        <w:rPr>
          <w:color w:val="000000"/>
          <w:spacing w:val="-8"/>
          <w:sz w:val="28"/>
          <w:szCs w:val="28"/>
        </w:rPr>
        <w:t xml:space="preserve">части имущественной поддержки), в соответствии с Земельным Кодексом Российской Федерации, Федеральным законом от </w:t>
      </w:r>
      <w:r w:rsidRPr="001858B9">
        <w:rPr>
          <w:color w:val="000000"/>
          <w:sz w:val="28"/>
          <w:szCs w:val="28"/>
        </w:rPr>
        <w:t>24 июля 2007 года № 209-ФЗ «О развитии малого и среднего предприниматель</w:t>
      </w:r>
      <w:r w:rsidRPr="001858B9">
        <w:rPr>
          <w:color w:val="000000"/>
          <w:spacing w:val="-8"/>
          <w:sz w:val="28"/>
          <w:szCs w:val="28"/>
        </w:rPr>
        <w:t>ства в Российской Федерации»</w:t>
      </w:r>
      <w:r>
        <w:rPr>
          <w:color w:val="000000"/>
          <w:spacing w:val="-8"/>
          <w:sz w:val="28"/>
          <w:szCs w:val="28"/>
        </w:rPr>
        <w:t xml:space="preserve"> (с изменениями , вступившими в силу с 08 июня 2020 года)</w:t>
      </w:r>
      <w:r w:rsidRPr="001858B9">
        <w:rPr>
          <w:color w:val="000000"/>
          <w:spacing w:val="-8"/>
          <w:sz w:val="28"/>
          <w:szCs w:val="28"/>
        </w:rPr>
        <w:t xml:space="preserve">, Федеральным законом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Уставом </w:t>
      </w:r>
      <w:r w:rsidRPr="001858B9">
        <w:rPr>
          <w:color w:val="000000"/>
          <w:sz w:val="28"/>
          <w:szCs w:val="28"/>
        </w:rPr>
        <w:t>муниципального образования Раздольевское сельское поселение</w:t>
      </w:r>
      <w:r w:rsidRPr="001858B9">
        <w:rPr>
          <w:color w:val="000000"/>
          <w:spacing w:val="-8"/>
          <w:sz w:val="28"/>
          <w:szCs w:val="28"/>
        </w:rPr>
        <w:t xml:space="preserve"> муниципального образования Приозерский муниципальный район Ленинградской области Совет депутатов </w:t>
      </w:r>
      <w:r w:rsidRPr="006966E6">
        <w:rPr>
          <w:b/>
          <w:bCs/>
          <w:color w:val="000000"/>
          <w:spacing w:val="-8"/>
          <w:sz w:val="28"/>
          <w:szCs w:val="28"/>
        </w:rPr>
        <w:t>РЕШИЛ</w:t>
      </w:r>
      <w:r w:rsidRPr="001858B9">
        <w:rPr>
          <w:sz w:val="28"/>
          <w:szCs w:val="28"/>
        </w:rPr>
        <w:t>:</w:t>
      </w:r>
    </w:p>
    <w:p w14:paraId="488E2192" w14:textId="77777777" w:rsidR="007578FA" w:rsidRPr="001858B9" w:rsidRDefault="007578FA" w:rsidP="001262E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9F737A0" w14:textId="77777777" w:rsidR="006966E6" w:rsidRPr="001858B9" w:rsidRDefault="006966E6" w:rsidP="001262EE">
      <w:pPr>
        <w:shd w:val="clear" w:color="auto" w:fill="FFFFFF"/>
        <w:ind w:firstLine="567"/>
        <w:jc w:val="both"/>
        <w:rPr>
          <w:sz w:val="28"/>
          <w:szCs w:val="28"/>
        </w:rPr>
      </w:pPr>
      <w:r w:rsidRPr="001858B9">
        <w:rPr>
          <w:color w:val="000000"/>
          <w:sz w:val="28"/>
          <w:szCs w:val="28"/>
        </w:rPr>
        <w:t xml:space="preserve">1. Установить, что уполномоченным органом по формированию, ведению </w:t>
      </w:r>
      <w:r w:rsidRPr="001858B9">
        <w:rPr>
          <w:color w:val="000000"/>
          <w:spacing w:val="-8"/>
          <w:sz w:val="28"/>
          <w:szCs w:val="28"/>
        </w:rPr>
        <w:t>и обязательному опубликованию перечня муниципального имущества, находящегося в собст</w:t>
      </w:r>
      <w:r w:rsidRPr="001858B9">
        <w:rPr>
          <w:color w:val="000000"/>
          <w:spacing w:val="-6"/>
          <w:sz w:val="28"/>
          <w:szCs w:val="28"/>
        </w:rPr>
        <w:t>венности</w:t>
      </w:r>
      <w:r w:rsidRPr="00D27D94">
        <w:rPr>
          <w:color w:val="000000"/>
          <w:spacing w:val="-8"/>
          <w:sz w:val="28"/>
          <w:szCs w:val="28"/>
        </w:rPr>
        <w:t xml:space="preserve"> </w:t>
      </w:r>
      <w:r w:rsidRPr="00D27D94">
        <w:rPr>
          <w:color w:val="000000"/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1858B9">
        <w:rPr>
          <w:color w:val="000000"/>
          <w:sz w:val="28"/>
          <w:szCs w:val="28"/>
        </w:rPr>
        <w:t>Раздольевское сельское поселение</w:t>
      </w:r>
      <w:r w:rsidRPr="001858B9">
        <w:rPr>
          <w:color w:val="000000"/>
          <w:spacing w:val="-8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Pr="001858B9">
        <w:rPr>
          <w:color w:val="000000"/>
          <w:spacing w:val="-6"/>
          <w:sz w:val="28"/>
          <w:szCs w:val="28"/>
        </w:rPr>
        <w:t xml:space="preserve"> и свободного от прав третьих лиц (за исклю</w:t>
      </w:r>
      <w:r w:rsidRPr="001858B9">
        <w:rPr>
          <w:color w:val="000000"/>
          <w:spacing w:val="-8"/>
          <w:sz w:val="28"/>
          <w:szCs w:val="28"/>
        </w:rPr>
        <w:t xml:space="preserve">чением </w:t>
      </w:r>
      <w:r w:rsidRPr="001858B9">
        <w:rPr>
          <w:color w:val="000000"/>
          <w:sz w:val="28"/>
          <w:szCs w:val="28"/>
        </w:rPr>
        <w:t xml:space="preserve">права хозяйственного </w:t>
      </w:r>
      <w:r w:rsidRPr="001858B9">
        <w:rPr>
          <w:color w:val="000000"/>
          <w:sz w:val="28"/>
          <w:szCs w:val="28"/>
        </w:rPr>
        <w:lastRenderedPageBreak/>
        <w:t>ведения, права оперативного управления, а также</w:t>
      </w:r>
      <w:r w:rsidRPr="001858B9">
        <w:rPr>
          <w:color w:val="000000"/>
          <w:spacing w:val="-8"/>
          <w:sz w:val="28"/>
          <w:szCs w:val="28"/>
        </w:rPr>
        <w:t xml:space="preserve"> имущественных прав субъектов малого и среднего предпринимательст</w:t>
      </w:r>
      <w:r w:rsidRPr="001858B9">
        <w:rPr>
          <w:color w:val="000000"/>
          <w:spacing w:val="-6"/>
          <w:sz w:val="28"/>
          <w:szCs w:val="28"/>
        </w:rPr>
        <w:t>ва), предназначенного для предоставления его во владение и (или) в пользова</w:t>
      </w:r>
      <w:r w:rsidRPr="001858B9">
        <w:rPr>
          <w:color w:val="000000"/>
          <w:spacing w:val="-8"/>
          <w:sz w:val="28"/>
          <w:szCs w:val="2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1858B9">
        <w:rPr>
          <w:color w:val="000000"/>
          <w:spacing w:val="-7"/>
          <w:sz w:val="28"/>
          <w:szCs w:val="28"/>
        </w:rPr>
        <w:t xml:space="preserve">среднего предпринимательства, является администрация </w:t>
      </w:r>
      <w:r w:rsidRPr="001858B9">
        <w:rPr>
          <w:color w:val="000000"/>
          <w:sz w:val="28"/>
          <w:szCs w:val="28"/>
        </w:rPr>
        <w:t>муниципального образования</w:t>
      </w:r>
      <w:r w:rsidRPr="001858B9">
        <w:rPr>
          <w:color w:val="000000"/>
          <w:spacing w:val="-7"/>
          <w:sz w:val="28"/>
          <w:szCs w:val="28"/>
        </w:rPr>
        <w:t xml:space="preserve"> </w:t>
      </w:r>
      <w:r w:rsidRPr="001858B9">
        <w:rPr>
          <w:color w:val="000000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 (далее - уполномоченный орган).</w:t>
      </w:r>
    </w:p>
    <w:p w14:paraId="0C1DC3BA" w14:textId="2371EBA3" w:rsidR="006966E6" w:rsidRPr="001262EE" w:rsidRDefault="006966E6" w:rsidP="001262EE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1858B9">
        <w:rPr>
          <w:color w:val="000000"/>
          <w:sz w:val="28"/>
          <w:szCs w:val="28"/>
        </w:rPr>
        <w:t xml:space="preserve">2. </w:t>
      </w:r>
      <w:r w:rsidRPr="001858B9">
        <w:rPr>
          <w:color w:val="000000"/>
          <w:spacing w:val="-4"/>
          <w:sz w:val="28"/>
          <w:szCs w:val="28"/>
        </w:rPr>
        <w:t xml:space="preserve">Утвердить </w:t>
      </w:r>
      <w:r w:rsidR="001262EE" w:rsidRPr="001262EE">
        <w:rPr>
          <w:color w:val="000000"/>
          <w:spacing w:val="-11"/>
          <w:sz w:val="28"/>
          <w:szCs w:val="28"/>
        </w:rPr>
        <w:t>П</w:t>
      </w:r>
      <w:r w:rsidR="001262EE">
        <w:rPr>
          <w:color w:val="000000"/>
          <w:spacing w:val="-11"/>
          <w:sz w:val="28"/>
          <w:szCs w:val="28"/>
        </w:rPr>
        <w:t xml:space="preserve">орядок </w:t>
      </w:r>
      <w:r w:rsidR="001262EE" w:rsidRPr="001262EE">
        <w:rPr>
          <w:color w:val="000000"/>
          <w:spacing w:val="-7"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1262EE" w:rsidRPr="001262EE">
        <w:rPr>
          <w:color w:val="000000"/>
          <w:spacing w:val="-8"/>
          <w:sz w:val="28"/>
          <w:szCs w:val="28"/>
        </w:rPr>
        <w:t>, находящегося в собственности</w:t>
      </w:r>
      <w:r w:rsidR="001262EE">
        <w:rPr>
          <w:color w:val="000000"/>
          <w:spacing w:val="-8"/>
          <w:sz w:val="28"/>
          <w:szCs w:val="28"/>
        </w:rPr>
        <w:t xml:space="preserve"> </w:t>
      </w:r>
      <w:r w:rsidR="001262EE" w:rsidRPr="001262EE">
        <w:rPr>
          <w:color w:val="000000"/>
          <w:spacing w:val="-7"/>
          <w:sz w:val="28"/>
          <w:szCs w:val="28"/>
        </w:rPr>
        <w:t>муниципального образования Раздольевское сельское поселение</w:t>
      </w:r>
      <w:r w:rsidR="001262EE">
        <w:rPr>
          <w:color w:val="000000"/>
          <w:spacing w:val="-7"/>
          <w:sz w:val="28"/>
          <w:szCs w:val="28"/>
        </w:rPr>
        <w:t xml:space="preserve"> </w:t>
      </w:r>
      <w:r w:rsidR="001262EE" w:rsidRPr="001262EE">
        <w:rPr>
          <w:color w:val="000000"/>
          <w:spacing w:val="-8"/>
          <w:sz w:val="28"/>
          <w:szCs w:val="28"/>
        </w:rPr>
        <w:t>муниципального образования Приозерский муниципальный район Ленинградской области и свободно</w:t>
      </w:r>
      <w:r w:rsidR="001262EE" w:rsidRPr="001262EE">
        <w:rPr>
          <w:color w:val="000000"/>
          <w:spacing w:val="-7"/>
          <w:sz w:val="28"/>
          <w:szCs w:val="28"/>
        </w:rPr>
        <w:t xml:space="preserve">го от прав третьих лиц (за исключением </w:t>
      </w:r>
      <w:r w:rsidR="001262EE" w:rsidRPr="001262EE">
        <w:rPr>
          <w:color w:val="000000"/>
          <w:spacing w:val="-8"/>
          <w:sz w:val="28"/>
          <w:szCs w:val="28"/>
        </w:rPr>
        <w:t>права хозяйственного ведения, права оперативного управления, а также</w:t>
      </w:r>
      <w:r w:rsidR="001262EE" w:rsidRPr="001262EE">
        <w:rPr>
          <w:color w:val="000000"/>
          <w:spacing w:val="-7"/>
          <w:sz w:val="28"/>
          <w:szCs w:val="28"/>
        </w:rPr>
        <w:t xml:space="preserve"> имущественных прав субъектов малого и среднего предпринимательства), </w:t>
      </w:r>
      <w:r w:rsidR="001262EE" w:rsidRPr="001262EE">
        <w:rPr>
          <w:color w:val="000000"/>
          <w:spacing w:val="-2"/>
          <w:sz w:val="28"/>
          <w:szCs w:val="28"/>
        </w:rPr>
        <w:t xml:space="preserve">предусмотренного частью 4 статьи 18 </w:t>
      </w:r>
      <w:r w:rsidR="001262EE" w:rsidRPr="001262EE">
        <w:rPr>
          <w:color w:val="000000"/>
          <w:spacing w:val="-8"/>
          <w:sz w:val="28"/>
          <w:szCs w:val="28"/>
        </w:rPr>
        <w:t xml:space="preserve">Федерального закона от </w:t>
      </w:r>
      <w:r w:rsidR="001262EE" w:rsidRPr="001262EE">
        <w:rPr>
          <w:color w:val="000000"/>
          <w:sz w:val="28"/>
          <w:szCs w:val="28"/>
        </w:rPr>
        <w:t>24 июля 2007 года № 209-ФЗ «О развитии малого и среднего предприниматель</w:t>
      </w:r>
      <w:r w:rsidR="001262EE" w:rsidRPr="001262EE">
        <w:rPr>
          <w:color w:val="000000"/>
          <w:spacing w:val="-8"/>
          <w:sz w:val="28"/>
          <w:szCs w:val="28"/>
        </w:rPr>
        <w:t>ства в Российской Федерации»</w:t>
      </w:r>
      <w:r w:rsidR="001262EE">
        <w:rPr>
          <w:color w:val="000000"/>
          <w:spacing w:val="-8"/>
          <w:sz w:val="28"/>
          <w:szCs w:val="28"/>
        </w:rPr>
        <w:t xml:space="preserve"> </w:t>
      </w:r>
      <w:r w:rsidRPr="001262EE">
        <w:rPr>
          <w:color w:val="000000"/>
          <w:sz w:val="28"/>
          <w:szCs w:val="28"/>
        </w:rPr>
        <w:t>(Приложение 1).</w:t>
      </w:r>
    </w:p>
    <w:p w14:paraId="7B0F5C34" w14:textId="1C5F3199" w:rsidR="006966E6" w:rsidRPr="00EF1C5F" w:rsidRDefault="001262EE" w:rsidP="001262EE">
      <w:pPr>
        <w:shd w:val="clear" w:color="auto" w:fill="FFFFFF"/>
        <w:tabs>
          <w:tab w:val="left" w:pos="18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6E6" w:rsidRPr="00EF1C5F">
        <w:rPr>
          <w:sz w:val="28"/>
          <w:szCs w:val="28"/>
        </w:rPr>
        <w:t>.  Решени</w:t>
      </w:r>
      <w:r>
        <w:rPr>
          <w:sz w:val="28"/>
          <w:szCs w:val="28"/>
        </w:rPr>
        <w:t>е</w:t>
      </w:r>
      <w:r w:rsidR="006966E6" w:rsidRPr="00EF1C5F">
        <w:rPr>
          <w:sz w:val="28"/>
          <w:szCs w:val="28"/>
        </w:rPr>
        <w:t xml:space="preserve">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434F98">
        <w:rPr>
          <w:bCs/>
          <w:sz w:val="28"/>
          <w:szCs w:val="28"/>
        </w:rPr>
        <w:t>от 19.01.2021 № 83 «</w:t>
      </w:r>
      <w:r w:rsidR="00434F98" w:rsidRPr="00970F36">
        <w:rPr>
          <w:sz w:val="28"/>
          <w:szCs w:val="28"/>
        </w:rPr>
        <w:t xml:space="preserve">О внесении дополнений в </w:t>
      </w:r>
      <w:r w:rsidR="00434F98" w:rsidRPr="00970F36">
        <w:rPr>
          <w:color w:val="000000"/>
          <w:spacing w:val="-6"/>
          <w:sz w:val="28"/>
          <w:szCs w:val="28"/>
        </w:rPr>
        <w:t xml:space="preserve">Порядок и условия предоставления в аренду имущества, </w:t>
      </w:r>
      <w:r w:rsidR="00434F98" w:rsidRPr="00970F36">
        <w:rPr>
          <w:color w:val="000000"/>
          <w:spacing w:val="-5"/>
          <w:sz w:val="28"/>
          <w:szCs w:val="28"/>
        </w:rPr>
        <w:t xml:space="preserve">включенного в перечень </w:t>
      </w:r>
      <w:r w:rsidR="00434F98" w:rsidRPr="00970F36">
        <w:rPr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434F98">
        <w:rPr>
          <w:color w:val="000000"/>
          <w:spacing w:val="-2"/>
          <w:sz w:val="28"/>
          <w:szCs w:val="28"/>
        </w:rPr>
        <w:t>Раздольевское сельское поселение</w:t>
      </w:r>
      <w:r w:rsidR="00434F98" w:rsidRPr="00970F36">
        <w:rPr>
          <w:color w:val="000000"/>
          <w:spacing w:val="-2"/>
          <w:sz w:val="28"/>
          <w:szCs w:val="28"/>
        </w:rPr>
        <w:t xml:space="preserve"> муниципального образования Приозерский муниципальный район Ленинградской </w:t>
      </w:r>
      <w:r w:rsidR="00434F98" w:rsidRPr="00970F36">
        <w:rPr>
          <w:color w:val="000000"/>
          <w:spacing w:val="-8"/>
          <w:sz w:val="28"/>
          <w:szCs w:val="28"/>
        </w:rPr>
        <w:t xml:space="preserve">области и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434F98" w:rsidRPr="00970F36">
        <w:rPr>
          <w:color w:val="000000"/>
          <w:spacing w:val="-6"/>
          <w:sz w:val="28"/>
          <w:szCs w:val="28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="00434F98" w:rsidRPr="00970F36">
        <w:rPr>
          <w:color w:val="000000"/>
          <w:spacing w:val="-7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434F98" w:rsidRPr="00970F36">
        <w:rPr>
          <w:color w:val="000000"/>
          <w:sz w:val="28"/>
          <w:szCs w:val="28"/>
        </w:rPr>
        <w:t xml:space="preserve">тельства, утвержденный </w:t>
      </w:r>
      <w:r w:rsidR="00434F98" w:rsidRPr="00970F36">
        <w:rPr>
          <w:sz w:val="28"/>
          <w:szCs w:val="28"/>
        </w:rPr>
        <w:t xml:space="preserve">решением Совета депутатов от </w:t>
      </w:r>
      <w:r w:rsidR="00434F98">
        <w:rPr>
          <w:sz w:val="28"/>
          <w:szCs w:val="28"/>
        </w:rPr>
        <w:t>21</w:t>
      </w:r>
      <w:r w:rsidR="00434F98" w:rsidRPr="00970F36">
        <w:rPr>
          <w:sz w:val="28"/>
          <w:szCs w:val="28"/>
        </w:rPr>
        <w:t xml:space="preserve"> декабря 2018 года № 1</w:t>
      </w:r>
      <w:r w:rsidR="00434F98">
        <w:rPr>
          <w:sz w:val="28"/>
          <w:szCs w:val="28"/>
        </w:rPr>
        <w:t xml:space="preserve">43» </w:t>
      </w:r>
      <w:r w:rsidR="006966E6">
        <w:rPr>
          <w:sz w:val="28"/>
          <w:szCs w:val="28"/>
        </w:rPr>
        <w:t>считать утратившим</w:t>
      </w:r>
      <w:r w:rsidR="00434F98">
        <w:rPr>
          <w:sz w:val="28"/>
          <w:szCs w:val="28"/>
        </w:rPr>
        <w:t>и</w:t>
      </w:r>
      <w:r w:rsidR="006966E6" w:rsidRPr="00EF1C5F">
        <w:rPr>
          <w:sz w:val="28"/>
          <w:szCs w:val="28"/>
        </w:rPr>
        <w:t xml:space="preserve"> силу</w:t>
      </w:r>
      <w:r w:rsidR="006966E6">
        <w:rPr>
          <w:sz w:val="28"/>
          <w:szCs w:val="28"/>
        </w:rPr>
        <w:t>.</w:t>
      </w:r>
    </w:p>
    <w:p w14:paraId="17514016" w14:textId="20F71394" w:rsidR="006966E6" w:rsidRPr="00E978DF" w:rsidRDefault="001262EE" w:rsidP="001262EE">
      <w:pPr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966E6" w:rsidRPr="00E978DF">
        <w:rPr>
          <w:sz w:val="28"/>
          <w:szCs w:val="28"/>
        </w:rPr>
        <w:t xml:space="preserve">.  </w:t>
      </w:r>
      <w:r w:rsidR="006966E6">
        <w:rPr>
          <w:sz w:val="28"/>
          <w:szCs w:val="28"/>
        </w:rPr>
        <w:t>Решение с</w:t>
      </w:r>
      <w:r w:rsidR="006966E6" w:rsidRPr="00E978DF">
        <w:rPr>
          <w:sz w:val="28"/>
          <w:szCs w:val="28"/>
        </w:rPr>
        <w:t>овета депутатов вступает в силу со дня его официального опубликования в средствах массовой информации;</w:t>
      </w:r>
    </w:p>
    <w:p w14:paraId="231455F3" w14:textId="2FD09687" w:rsidR="006966E6" w:rsidRPr="00E978DF" w:rsidRDefault="001262EE" w:rsidP="001262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66E6" w:rsidRPr="00E978DF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434F98">
        <w:rPr>
          <w:sz w:val="28"/>
          <w:szCs w:val="28"/>
        </w:rPr>
        <w:t>О.Н. Надеенко</w:t>
      </w:r>
      <w:r w:rsidR="006966E6" w:rsidRPr="00E978DF">
        <w:rPr>
          <w:sz w:val="28"/>
          <w:szCs w:val="28"/>
        </w:rPr>
        <w:t>).</w:t>
      </w:r>
    </w:p>
    <w:p w14:paraId="5E320977" w14:textId="77777777" w:rsidR="006966E6" w:rsidRPr="00855CFB" w:rsidRDefault="006966E6" w:rsidP="001262EE">
      <w:pPr>
        <w:ind w:firstLine="567"/>
        <w:jc w:val="both"/>
      </w:pPr>
    </w:p>
    <w:p w14:paraId="291D3F08" w14:textId="77777777" w:rsidR="006966E6" w:rsidRDefault="006966E6" w:rsidP="006966E6">
      <w:pPr>
        <w:ind w:firstLine="540"/>
        <w:jc w:val="both"/>
        <w:outlineLvl w:val="0"/>
      </w:pPr>
    </w:p>
    <w:p w14:paraId="2599B4E8" w14:textId="77777777" w:rsidR="00434F98" w:rsidRDefault="006966E6" w:rsidP="006966E6">
      <w:pPr>
        <w:ind w:firstLine="540"/>
        <w:jc w:val="both"/>
        <w:outlineLvl w:val="0"/>
        <w:rPr>
          <w:sz w:val="28"/>
          <w:szCs w:val="28"/>
        </w:rPr>
      </w:pPr>
      <w:r w:rsidRPr="00CD2163">
        <w:rPr>
          <w:sz w:val="28"/>
          <w:szCs w:val="28"/>
        </w:rPr>
        <w:t>Глава муниципального образования</w:t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  <w:t xml:space="preserve">               А. В. Долгов</w:t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</w:p>
    <w:p w14:paraId="545C3F5C" w14:textId="77777777" w:rsidR="00434F98" w:rsidRDefault="00434F98" w:rsidP="006966E6">
      <w:pPr>
        <w:ind w:firstLine="540"/>
        <w:jc w:val="both"/>
        <w:outlineLvl w:val="0"/>
        <w:rPr>
          <w:sz w:val="28"/>
          <w:szCs w:val="28"/>
        </w:rPr>
      </w:pPr>
    </w:p>
    <w:p w14:paraId="4314056A" w14:textId="702B9760" w:rsidR="00434F98" w:rsidRDefault="00434F98" w:rsidP="006966E6">
      <w:pPr>
        <w:ind w:firstLine="540"/>
        <w:jc w:val="both"/>
        <w:outlineLvl w:val="0"/>
        <w:rPr>
          <w:sz w:val="28"/>
          <w:szCs w:val="28"/>
        </w:rPr>
      </w:pPr>
    </w:p>
    <w:p w14:paraId="535B3203" w14:textId="6C9A8BE8" w:rsidR="001262EE" w:rsidRDefault="001262EE" w:rsidP="006966E6">
      <w:pPr>
        <w:ind w:firstLine="540"/>
        <w:jc w:val="both"/>
        <w:outlineLvl w:val="0"/>
        <w:rPr>
          <w:sz w:val="28"/>
          <w:szCs w:val="28"/>
        </w:rPr>
      </w:pPr>
    </w:p>
    <w:p w14:paraId="7FF635EB" w14:textId="237F7547" w:rsidR="001262EE" w:rsidRDefault="001262EE" w:rsidP="006966E6">
      <w:pPr>
        <w:ind w:firstLine="540"/>
        <w:jc w:val="both"/>
        <w:outlineLvl w:val="0"/>
        <w:rPr>
          <w:sz w:val="28"/>
          <w:szCs w:val="28"/>
        </w:rPr>
      </w:pPr>
    </w:p>
    <w:p w14:paraId="6BC2F6D6" w14:textId="31846BF9" w:rsidR="001262EE" w:rsidRDefault="001262EE" w:rsidP="006966E6">
      <w:pPr>
        <w:ind w:firstLine="540"/>
        <w:jc w:val="both"/>
        <w:outlineLvl w:val="0"/>
        <w:rPr>
          <w:sz w:val="28"/>
          <w:szCs w:val="28"/>
        </w:rPr>
      </w:pPr>
    </w:p>
    <w:p w14:paraId="0F6EB45D" w14:textId="250A1B1E" w:rsidR="001262EE" w:rsidRDefault="001262EE" w:rsidP="006966E6">
      <w:pPr>
        <w:ind w:firstLine="540"/>
        <w:jc w:val="both"/>
        <w:outlineLvl w:val="0"/>
        <w:rPr>
          <w:sz w:val="28"/>
          <w:szCs w:val="28"/>
        </w:rPr>
      </w:pPr>
    </w:p>
    <w:p w14:paraId="0FBF24BE" w14:textId="77777777" w:rsidR="001262EE" w:rsidRDefault="001262EE" w:rsidP="006966E6">
      <w:pPr>
        <w:ind w:firstLine="540"/>
        <w:jc w:val="both"/>
        <w:outlineLvl w:val="0"/>
        <w:rPr>
          <w:sz w:val="28"/>
          <w:szCs w:val="28"/>
        </w:rPr>
      </w:pPr>
    </w:p>
    <w:p w14:paraId="38E93A3E" w14:textId="77777777" w:rsidR="006966E6" w:rsidRPr="00223131" w:rsidRDefault="006966E6" w:rsidP="006966E6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6"/>
          <w:szCs w:val="16"/>
        </w:rPr>
      </w:pPr>
    </w:p>
    <w:p w14:paraId="133CB2E1" w14:textId="2786D104" w:rsidR="006966E6" w:rsidRPr="009479AB" w:rsidRDefault="009479AB" w:rsidP="009479AB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4472C4" w:themeColor="accent1"/>
          <w:sz w:val="28"/>
          <w:szCs w:val="28"/>
        </w:rPr>
      </w:pPr>
      <w:r w:rsidRPr="009479AB">
        <w:rPr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9479AB">
        <w:rPr>
          <w:b/>
          <w:bCs/>
          <w:i/>
          <w:iCs/>
          <w:color w:val="4472C4" w:themeColor="accent1"/>
          <w:sz w:val="28"/>
          <w:szCs w:val="28"/>
        </w:rPr>
        <w:t>раздольевское</w:t>
      </w:r>
      <w:proofErr w:type="gramStart"/>
      <w:r w:rsidRPr="009479AB">
        <w:rPr>
          <w:b/>
          <w:bCs/>
          <w:i/>
          <w:iCs/>
          <w:color w:val="4472C4" w:themeColor="accent1"/>
          <w:sz w:val="28"/>
          <w:szCs w:val="28"/>
        </w:rPr>
        <w:t>.р</w:t>
      </w:r>
      <w:proofErr w:type="gramEnd"/>
      <w:r w:rsidRPr="009479AB">
        <w:rPr>
          <w:b/>
          <w:bCs/>
          <w:i/>
          <w:iCs/>
          <w:color w:val="4472C4" w:themeColor="accent1"/>
          <w:sz w:val="28"/>
          <w:szCs w:val="28"/>
        </w:rPr>
        <w:t>ф</w:t>
      </w:r>
      <w:proofErr w:type="spellEnd"/>
    </w:p>
    <w:sectPr w:rsidR="006966E6" w:rsidRPr="009479AB" w:rsidSect="001262EE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6"/>
    <w:rsid w:val="001262EE"/>
    <w:rsid w:val="00434F98"/>
    <w:rsid w:val="006966E6"/>
    <w:rsid w:val="007578FA"/>
    <w:rsid w:val="00912AA0"/>
    <w:rsid w:val="009479AB"/>
    <w:rsid w:val="009E5015"/>
    <w:rsid w:val="009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4431</Characters>
  <Application>Microsoft Office Word</Application>
  <DocSecurity>0</DocSecurity>
  <Lines>110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2021-03-01T07:05:00Z</cp:lastPrinted>
  <dcterms:created xsi:type="dcterms:W3CDTF">2021-03-02T09:05:00Z</dcterms:created>
  <dcterms:modified xsi:type="dcterms:W3CDTF">2021-03-02T09:11:00Z</dcterms:modified>
</cp:coreProperties>
</file>