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5B76" w14:textId="77777777" w:rsidR="004C506E" w:rsidRPr="001E5B42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71AACEA" w14:textId="77777777" w:rsidR="004C506E" w:rsidRPr="001E5B42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EF054C" w:rsidRPr="001E5B42">
        <w:rPr>
          <w:rFonts w:ascii="Times New Roman" w:hAnsi="Times New Roman" w:cs="Times New Roman"/>
          <w:b/>
          <w:sz w:val="24"/>
          <w:szCs w:val="24"/>
        </w:rPr>
        <w:t xml:space="preserve">от 07.09.2021 </w:t>
      </w:r>
      <w:r w:rsidRPr="001E5B42">
        <w:rPr>
          <w:rFonts w:ascii="Times New Roman" w:hAnsi="Times New Roman" w:cs="Times New Roman"/>
          <w:b/>
          <w:sz w:val="24"/>
          <w:szCs w:val="24"/>
        </w:rPr>
        <w:t xml:space="preserve">№ 01-к/2021 </w:t>
      </w:r>
      <w:r w:rsidR="00C106E9" w:rsidRPr="001E5B42">
        <w:rPr>
          <w:rFonts w:ascii="Times New Roman" w:hAnsi="Times New Roman" w:cs="Times New Roman"/>
          <w:b/>
          <w:sz w:val="24"/>
          <w:szCs w:val="24"/>
        </w:rPr>
        <w:t>о</w:t>
      </w:r>
      <w:r w:rsidRPr="001E5B42">
        <w:rPr>
          <w:rFonts w:ascii="Times New Roman" w:hAnsi="Times New Roman" w:cs="Times New Roman"/>
          <w:b/>
          <w:sz w:val="24"/>
          <w:szCs w:val="24"/>
        </w:rPr>
        <w:t>б итогах государственной кадастровой оценки объектов недвижимости (за исключением земельных участков)</w:t>
      </w:r>
      <w:r w:rsidRPr="001E5B42">
        <w:rPr>
          <w:rFonts w:ascii="Times New Roman" w:hAnsi="Times New Roman" w:cs="Times New Roman"/>
          <w:b/>
          <w:sz w:val="24"/>
          <w:szCs w:val="24"/>
        </w:rPr>
        <w:tab/>
        <w:t>на территории Ленинградской области</w:t>
      </w:r>
    </w:p>
    <w:p w14:paraId="756847F9" w14:textId="77777777" w:rsidR="00BF6E8F" w:rsidRPr="001E5B42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E19C9" w14:textId="31CFC411" w:rsidR="00ED588B" w:rsidRPr="0042725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r w:rsidR="00427253" w:rsidRPr="00427253">
        <w:rPr>
          <w:rFonts w:ascii="Times New Roman" w:hAnsi="Times New Roman" w:cs="Times New Roman"/>
          <w:sz w:val="24"/>
          <w:szCs w:val="24"/>
        </w:rPr>
        <w:t>информируе</w:t>
      </w:r>
      <w:r w:rsidR="00427253">
        <w:rPr>
          <w:rFonts w:ascii="Times New Roman" w:hAnsi="Times New Roman" w:cs="Times New Roman"/>
          <w:sz w:val="24"/>
          <w:szCs w:val="24"/>
        </w:rPr>
        <w:t>м</w:t>
      </w:r>
      <w:r w:rsidR="00427253"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от 07.09.2021 </w:t>
      </w:r>
      <w:r w:rsidRPr="001E5B42">
        <w:rPr>
          <w:rFonts w:ascii="Times New Roman" w:hAnsi="Times New Roman" w:cs="Times New Roman"/>
          <w:sz w:val="24"/>
          <w:szCs w:val="24"/>
        </w:rPr>
        <w:t xml:space="preserve">№ 01-к/2021 </w:t>
      </w:r>
      <w:r w:rsidR="00C106E9" w:rsidRPr="001E5B42">
        <w:rPr>
          <w:rFonts w:ascii="Times New Roman" w:hAnsi="Times New Roman" w:cs="Times New Roman"/>
          <w:sz w:val="24"/>
          <w:szCs w:val="24"/>
        </w:rPr>
        <w:t>о</w:t>
      </w:r>
      <w:r w:rsidRPr="001E5B42">
        <w:rPr>
          <w:rFonts w:ascii="Times New Roman" w:hAnsi="Times New Roman" w:cs="Times New Roman"/>
          <w:sz w:val="24"/>
          <w:szCs w:val="24"/>
        </w:rPr>
        <w:t>б итогах государственной кадастровой оценки объектов недвижимости (за исключением земельных участков)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(далее - Проект отчета</w:t>
      </w:r>
      <w:r w:rsidR="00EF054C" w:rsidRPr="00A911C7">
        <w:rPr>
          <w:rFonts w:ascii="Times New Roman" w:hAnsi="Times New Roman" w:cs="Times New Roman"/>
          <w:sz w:val="24"/>
          <w:szCs w:val="24"/>
        </w:rPr>
        <w:t>)</w:t>
      </w:r>
      <w:r w:rsidR="008E2146"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EF054C" w:rsidRPr="004272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8501774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 w:rsidR="008E2146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8E2146"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2021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здания; </w:t>
      </w:r>
      <w:r w:rsidR="00EE714E" w:rsidRPr="001E5B42">
        <w:rPr>
          <w:rFonts w:ascii="Times New Roman" w:hAnsi="Times New Roman" w:cs="Times New Roman"/>
          <w:sz w:val="24"/>
          <w:szCs w:val="24"/>
        </w:rPr>
        <w:t xml:space="preserve">помещения; сооружения; объекты незавершённого строительства; </w:t>
      </w:r>
      <w:proofErr w:type="spellStart"/>
      <w:r w:rsidR="00EE714E" w:rsidRPr="001E5B4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E714E" w:rsidRPr="001E5B42">
        <w:rPr>
          <w:rFonts w:ascii="Times New Roman" w:hAnsi="Times New Roman" w:cs="Times New Roman"/>
          <w:sz w:val="24"/>
          <w:szCs w:val="24"/>
        </w:rPr>
        <w:t>-мест</w:t>
      </w:r>
      <w:r w:rsidR="00C106E9" w:rsidRPr="001E5B42">
        <w:rPr>
          <w:rFonts w:ascii="Times New Roman" w:hAnsi="Times New Roman" w:cs="Times New Roman"/>
          <w:sz w:val="24"/>
          <w:szCs w:val="24"/>
        </w:rPr>
        <w:t>а</w:t>
      </w:r>
      <w:r w:rsidR="00EE714E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D43CC9D" w14:textId="560565AC" w:rsidR="008F4BB7" w:rsidRPr="001E5B42" w:rsidRDefault="008E2146" w:rsidP="0048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146">
        <w:rPr>
          <w:rFonts w:ascii="Times New Roman" w:hAnsi="Times New Roman" w:cs="Times New Roman"/>
          <w:sz w:val="24"/>
          <w:szCs w:val="24"/>
        </w:rPr>
        <w:t>роекте отчета, размещены в Фонде данных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27253" w:rsidRPr="004838F2">
        <w:rPr>
          <w:rFonts w:ascii="Times New Roman" w:hAnsi="Times New Roman" w:cs="Times New Roman"/>
          <w:sz w:val="24"/>
          <w:szCs w:val="24"/>
        </w:rPr>
        <w:t xml:space="preserve">– получение </w:t>
      </w:r>
      <w:r w:rsidR="00427253">
        <w:rPr>
          <w:rFonts w:ascii="Times New Roman" w:hAnsi="Times New Roman" w:cs="Times New Roman"/>
          <w:sz w:val="24"/>
          <w:szCs w:val="24"/>
        </w:rPr>
        <w:t>сведений из фонда государственной кадастровой оценки/</w:t>
      </w:r>
      <w:r w:rsidR="00931FD1" w:rsidRPr="00427253">
        <w:rPr>
          <w:rFonts w:ascii="Times New Roman" w:hAnsi="Times New Roman" w:cs="Times New Roman"/>
          <w:sz w:val="24"/>
          <w:szCs w:val="24"/>
        </w:rPr>
        <w:t>проекты отчетов об определении кадастровой стоимости/проекты отчетов об итогах государственной</w:t>
      </w:r>
      <w:r w:rsidR="00931FD1">
        <w:rPr>
          <w:rFonts w:ascii="Times New Roman" w:hAnsi="Times New Roman" w:cs="Times New Roman"/>
          <w:sz w:val="24"/>
          <w:szCs w:val="24"/>
        </w:rPr>
        <w:t xml:space="preserve"> кадастровой оценки/Субъект</w:t>
      </w:r>
      <w:proofErr w:type="gramEnd"/>
      <w:r w:rsidR="00931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FD1">
        <w:rPr>
          <w:rFonts w:ascii="Times New Roman" w:hAnsi="Times New Roman" w:cs="Times New Roman"/>
          <w:sz w:val="24"/>
          <w:szCs w:val="24"/>
        </w:rPr>
        <w:t>РФ – Ленинградская область</w:t>
      </w:r>
      <w:r w:rsidR="00427253">
        <w:rPr>
          <w:rFonts w:ascii="Times New Roman" w:hAnsi="Times New Roman" w:cs="Times New Roman"/>
          <w:sz w:val="24"/>
          <w:szCs w:val="24"/>
        </w:rPr>
        <w:t>)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0D7ADA" w14:textId="5AB95C85" w:rsidR="008F4BB7" w:rsidRPr="001E5B42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E2146">
        <w:rPr>
          <w:rFonts w:ascii="Times New Roman" w:hAnsi="Times New Roman" w:cs="Times New Roman"/>
          <w:sz w:val="24"/>
          <w:szCs w:val="24"/>
        </w:rPr>
        <w:t xml:space="preserve">ведения о месте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Общая информация/Проект отчета 2021 - https://lenkadastr.ru/about/otchet_2021.</w:t>
      </w:r>
    </w:p>
    <w:p w14:paraId="492ED28A" w14:textId="77777777" w:rsidR="008A66D1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Замечания представляются в течение тридцати дней со дня размещения </w:t>
      </w:r>
      <w:r w:rsidR="00774283"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14:paraId="244FCDB4" w14:textId="77777777" w:rsidR="008A66D1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 — 21.09.2021.</w:t>
      </w:r>
    </w:p>
    <w:p w14:paraId="2493368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ознакомления с Проектом отчета – 20.10.2021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14:paraId="3E9EAA9C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приема замечаний к Проекту отчета – 20.10.2021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14:paraId="680401E7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7CC9F5F2" w14:textId="77777777" w:rsidR="00C106E9" w:rsidRPr="001E5B42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1E5B42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14:paraId="6AED4EDB" w14:textId="77777777" w:rsidR="00C106E9" w:rsidRPr="001E5B42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395091">
        <w:rPr>
          <w:rFonts w:ascii="Times New Roman" w:hAnsi="Times New Roman" w:cs="Times New Roman"/>
          <w:sz w:val="24"/>
          <w:szCs w:val="24"/>
        </w:rPr>
        <w:t>бюджетно</w:t>
      </w:r>
      <w:r w:rsidR="00395091">
        <w:rPr>
          <w:rFonts w:ascii="Times New Roman" w:hAnsi="Times New Roman" w:cs="Times New Roman"/>
          <w:sz w:val="24"/>
          <w:szCs w:val="24"/>
        </w:rPr>
        <w:t>го</w:t>
      </w:r>
      <w:r w:rsidR="00395091" w:rsidRPr="0039509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5091">
        <w:rPr>
          <w:rFonts w:ascii="Times New Roman" w:hAnsi="Times New Roman" w:cs="Times New Roman"/>
          <w:sz w:val="24"/>
          <w:szCs w:val="24"/>
        </w:rPr>
        <w:t>я</w:t>
      </w:r>
      <w:r w:rsidR="00395091" w:rsidRPr="00395091"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zamechaniye@lenkadastr.ru;</w:t>
      </w:r>
    </w:p>
    <w:p w14:paraId="2CF710D6" w14:textId="77777777" w:rsidR="00C106E9" w:rsidRPr="001E5B42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</w:t>
      </w:r>
      <w:proofErr w:type="spellStart"/>
      <w:r w:rsidRPr="001E5B42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1E5B42">
        <w:rPr>
          <w:rFonts w:ascii="Times New Roman" w:hAnsi="Times New Roman" w:cs="Times New Roman"/>
          <w:sz w:val="24"/>
          <w:szCs w:val="24"/>
        </w:rPr>
        <w:t xml:space="preserve"> проспект, д. 68, литера А, помещение 515. </w:t>
      </w:r>
    </w:p>
    <w:p w14:paraId="1D4D9D2A" w14:textId="77777777" w:rsidR="00EF054C" w:rsidRPr="001E5B42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ab/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1E5B42">
        <w:rPr>
          <w:rFonts w:ascii="Times New Roman" w:hAnsi="Times New Roman" w:cs="Times New Roman"/>
          <w:sz w:val="24"/>
          <w:szCs w:val="24"/>
        </w:rPr>
        <w:t>«</w:t>
      </w:r>
      <w:r w:rsidR="00EF054C" w:rsidRPr="001E5B42">
        <w:rPr>
          <w:rFonts w:ascii="Times New Roman" w:hAnsi="Times New Roman" w:cs="Times New Roman"/>
          <w:sz w:val="24"/>
          <w:szCs w:val="24"/>
        </w:rPr>
        <w:t>Интернет</w:t>
      </w:r>
      <w:r w:rsidR="001F3A65" w:rsidRPr="001E5B42">
        <w:rPr>
          <w:rFonts w:ascii="Times New Roman" w:hAnsi="Times New Roman" w:cs="Times New Roman"/>
          <w:sz w:val="24"/>
          <w:szCs w:val="24"/>
        </w:rPr>
        <w:t>»</w:t>
      </w:r>
      <w:r w:rsidR="00EF054C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593094F" w14:textId="77777777" w:rsidR="00EF054C" w:rsidRPr="001E5B42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14:paraId="34D8E64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0061B3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54DD689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lastRenderedPageBreak/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E53B8BE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требованиям, установленным статьей 14 Закона</w:t>
      </w:r>
      <w:r w:rsidR="001F3A65" w:rsidRPr="001E5B42">
        <w:rPr>
          <w:rFonts w:ascii="Times New Roman" w:hAnsi="Times New Roman" w:cs="Times New Roman"/>
          <w:sz w:val="24"/>
          <w:szCs w:val="24"/>
        </w:rPr>
        <w:t xml:space="preserve"> № 237-ФЗ</w:t>
      </w:r>
      <w:r w:rsidRPr="001E5B42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sectPr w:rsidR="00EF054C" w:rsidRPr="001E5B42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2C5496"/>
    <w:rsid w:val="00395091"/>
    <w:rsid w:val="003F5B90"/>
    <w:rsid w:val="003F6571"/>
    <w:rsid w:val="00427253"/>
    <w:rsid w:val="004838F2"/>
    <w:rsid w:val="0049313E"/>
    <w:rsid w:val="004C506E"/>
    <w:rsid w:val="006159D1"/>
    <w:rsid w:val="0064629D"/>
    <w:rsid w:val="0068738A"/>
    <w:rsid w:val="00774283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Ксения</cp:lastModifiedBy>
  <cp:revision>2</cp:revision>
  <cp:lastPrinted>2021-09-22T09:31:00Z</cp:lastPrinted>
  <dcterms:created xsi:type="dcterms:W3CDTF">2021-10-01T12:42:00Z</dcterms:created>
  <dcterms:modified xsi:type="dcterms:W3CDTF">2021-10-01T12:42:00Z</dcterms:modified>
</cp:coreProperties>
</file>