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11"/>
        <w:tblW w:w="0" w:type="auto"/>
        <w:tblLook w:val="04A0" w:firstRow="1" w:lastRow="0" w:firstColumn="1" w:lastColumn="0" w:noHBand="0" w:noVBand="1"/>
      </w:tblPr>
      <w:tblGrid>
        <w:gridCol w:w="9390"/>
      </w:tblGrid>
      <w:tr w:rsidR="007C04CE" w:rsidRPr="007C04CE" w:rsidTr="008265B4">
        <w:trPr>
          <w:trHeight w:val="1656"/>
        </w:trPr>
        <w:tc>
          <w:tcPr>
            <w:tcW w:w="9390" w:type="dxa"/>
            <w:shd w:val="clear" w:color="auto" w:fill="auto"/>
          </w:tcPr>
          <w:p w:rsidR="007C04CE" w:rsidRPr="007C04CE" w:rsidRDefault="007C04CE" w:rsidP="007C04CE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C04CE">
              <w:rPr>
                <w:rFonts w:ascii="Times New Roman" w:eastAsia="Times New Roman" w:hAnsi="Times New Roman" w:cs="Times New Roman"/>
                <w:lang w:eastAsia="ar-SA"/>
              </w:rPr>
              <w:t>АДМИНИСТРАЦИЯ</w:t>
            </w:r>
          </w:p>
          <w:p w:rsidR="007C04CE" w:rsidRPr="007C04CE" w:rsidRDefault="007C04CE" w:rsidP="007C0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04CE">
              <w:rPr>
                <w:rFonts w:ascii="Times New Roman" w:eastAsia="Times New Roman" w:hAnsi="Times New Roman" w:cs="Times New Roman"/>
                <w:lang w:eastAsia="ar-SA"/>
              </w:rPr>
              <w:t>МУНИЦИПАЛЬНОГО ОБРАЗОВАНИЯ</w:t>
            </w:r>
          </w:p>
          <w:p w:rsidR="007C04CE" w:rsidRPr="007C04CE" w:rsidRDefault="007C04CE" w:rsidP="007C0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04CE">
              <w:rPr>
                <w:rFonts w:ascii="Times New Roman" w:eastAsia="Times New Roman" w:hAnsi="Times New Roman" w:cs="Times New Roman"/>
                <w:lang w:eastAsia="ar-SA"/>
              </w:rPr>
              <w:t>МИЧУРИНСКОЕ СЕЛЬСКОЕ ПОСЕЛЕНИЕ МУНИЦИПАЛЬНОГО ОБРАЗОВАНИЯ</w:t>
            </w:r>
          </w:p>
          <w:p w:rsidR="007C04CE" w:rsidRPr="007C04CE" w:rsidRDefault="007C04CE" w:rsidP="007C0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04CE">
              <w:rPr>
                <w:rFonts w:ascii="Times New Roman" w:eastAsia="Times New Roman" w:hAnsi="Times New Roman" w:cs="Times New Roman"/>
                <w:lang w:eastAsia="ar-SA"/>
              </w:rPr>
              <w:t>ПРИОЗЕРСКИЙ МУНИЦИПАЛЬНЫЙ РАЙОН</w:t>
            </w:r>
          </w:p>
          <w:p w:rsidR="007C04CE" w:rsidRPr="007C04CE" w:rsidRDefault="007C04CE" w:rsidP="007C0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04CE">
              <w:rPr>
                <w:rFonts w:ascii="Times New Roman" w:eastAsia="Times New Roman" w:hAnsi="Times New Roman" w:cs="Times New Roman"/>
                <w:lang w:eastAsia="ar-SA"/>
              </w:rPr>
              <w:t>ЛЕНИНГРАДСКОЙ ОБЛАСТИ</w:t>
            </w:r>
          </w:p>
          <w:p w:rsidR="007C04CE" w:rsidRPr="007C04CE" w:rsidRDefault="007C04CE" w:rsidP="007C0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7C04CE" w:rsidRPr="007C04CE" w:rsidRDefault="007C04CE" w:rsidP="007C0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C04CE" w:rsidRPr="007C04CE" w:rsidRDefault="007C04CE" w:rsidP="007C0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C04CE" w:rsidRPr="007C04CE" w:rsidRDefault="007C04CE" w:rsidP="007C04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04CE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ar-SA"/>
        </w:rPr>
        <w:t>ПОСТАНОВЛЕНИЕ</w:t>
      </w:r>
    </w:p>
    <w:p w:rsidR="007C04CE" w:rsidRPr="007C04CE" w:rsidRDefault="007C04CE" w:rsidP="007C04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04CE" w:rsidRPr="007C04CE" w:rsidRDefault="007C04CE" w:rsidP="007C04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2642235</wp:posOffset>
            </wp:positionH>
            <wp:positionV relativeFrom="margin">
              <wp:posOffset>-521970</wp:posOffset>
            </wp:positionV>
            <wp:extent cx="466725" cy="590550"/>
            <wp:effectExtent l="0" t="0" r="9525" b="0"/>
            <wp:wrapTopAndBottom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785"/>
      </w:tblGrid>
      <w:tr w:rsidR="007C04CE" w:rsidRPr="007C04CE" w:rsidTr="008265B4">
        <w:tc>
          <w:tcPr>
            <w:tcW w:w="4077" w:type="dxa"/>
            <w:shd w:val="clear" w:color="auto" w:fill="auto"/>
          </w:tcPr>
          <w:p w:rsidR="007C04CE" w:rsidRPr="007C04CE" w:rsidRDefault="007C04CE" w:rsidP="007C0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04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июля 2017 года</w:t>
            </w:r>
          </w:p>
        </w:tc>
        <w:tc>
          <w:tcPr>
            <w:tcW w:w="4785" w:type="dxa"/>
            <w:shd w:val="clear" w:color="auto" w:fill="auto"/>
          </w:tcPr>
          <w:p w:rsidR="007C04CE" w:rsidRPr="007C04CE" w:rsidRDefault="007C04CE" w:rsidP="007C0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04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№152</w:t>
            </w:r>
          </w:p>
        </w:tc>
      </w:tr>
    </w:tbl>
    <w:p w:rsidR="007C04CE" w:rsidRPr="007C04CE" w:rsidRDefault="007C04CE" w:rsidP="007C04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9"/>
      </w:tblGrid>
      <w:tr w:rsidR="007C04CE" w:rsidRPr="007C04CE" w:rsidTr="008265B4">
        <w:trPr>
          <w:trHeight w:val="971"/>
        </w:trPr>
        <w:tc>
          <w:tcPr>
            <w:tcW w:w="5419" w:type="dxa"/>
            <w:shd w:val="clear" w:color="auto" w:fill="auto"/>
          </w:tcPr>
          <w:p w:rsidR="007C04CE" w:rsidRPr="007C04CE" w:rsidRDefault="007C04CE" w:rsidP="007C04C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04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7C04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Об утверждении Положения о мерах по сохранению и рациональному использованию защитных сооружений гражданской обороны на территории </w:t>
            </w:r>
            <w:r w:rsidRPr="007C04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муниципального образования Мичуринское сельское поселение муниципального образования Приозерский муниципальный район Ленинградской области</w:t>
            </w:r>
            <w:r w:rsidRPr="007C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C04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7C04CE" w:rsidRPr="007C04CE" w:rsidRDefault="007C04CE" w:rsidP="007C04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4CE" w:rsidRPr="007C04CE" w:rsidRDefault="007C04CE" w:rsidP="007C04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4CE" w:rsidRPr="007C04CE" w:rsidRDefault="007C04CE" w:rsidP="007C04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proofErr w:type="gramStart"/>
      <w:r w:rsidRPr="007C0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12.02.1998            № 28-ФЗ «О гражданской обороне», 06.10.2003 № 131-ФЗ «Об общих принципах организации местного самоуправления в Российской Федерации», постановлением Правительства Российской Федерации от 23.04.1994 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организациями», руководствуясь</w:t>
      </w:r>
      <w:proofErr w:type="gramEnd"/>
      <w:r w:rsidRPr="007C0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gramStart"/>
      <w:r w:rsidRPr="007C0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Приказами МЧС РФ от 21 июля 2005 № 575 "Об утверждении Порядка содержания и использования защитных сооружений гражданской обороны в мирное время", 15 декабря 2002 № 583 "Об утверждении и введении в действие Правил эксплуатации защитных сооружений гражданской обороны", в целях сохранения, рационального использования и дальнейшего накопления фонда защитных сооружений гражданской обороны на территории, </w:t>
      </w:r>
      <w:r w:rsidRPr="007C04C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администрация муниципального образования Мичуринское сельское поселение ПОСТАНОВЛЯЕТ:</w:t>
      </w:r>
      <w:proofErr w:type="gramEnd"/>
    </w:p>
    <w:p w:rsidR="007C04CE" w:rsidRPr="007C04CE" w:rsidRDefault="007C04CE" w:rsidP="007C04CE">
      <w:pPr>
        <w:tabs>
          <w:tab w:val="left" w:pos="1003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7C04C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1. Утвердить </w:t>
      </w:r>
      <w:r w:rsidRPr="007C04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Положения о </w:t>
      </w:r>
      <w:r w:rsidRPr="007C04C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 xml:space="preserve">мерах по сохранению и рациональному использованию защитных сооружений гражданской обороны на территории </w:t>
      </w:r>
      <w:r w:rsidRPr="007C04C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муниципального образования Мичуринское сельское поселение муниципального образования Приозерский муниципальный район Ленинградской области  (приложение N 1).</w:t>
      </w:r>
    </w:p>
    <w:p w:rsidR="007C04CE" w:rsidRPr="007C04CE" w:rsidRDefault="007C04CE" w:rsidP="007C0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Использовать в мирное время защитные сооружения гражданской обороны в интересах экономики и обслуживания населения </w:t>
      </w:r>
      <w:proofErr w:type="gramStart"/>
      <w:r w:rsidRPr="007C0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сохранением возможности приведения их в заданные сроки в состояние готовности к использованию по назначению</w:t>
      </w:r>
      <w:proofErr w:type="gramEnd"/>
      <w:r w:rsidRPr="007C0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04CE" w:rsidRPr="007C04CE" w:rsidRDefault="007C04CE" w:rsidP="007C0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Всем руководителям предприятий и организаций, независимо от форм собственности и ведомственной принадлежности, рекомендовать усилить </w:t>
      </w:r>
      <w:proofErr w:type="gramStart"/>
      <w:r w:rsidRPr="007C0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C0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сохранением фонда защитных сооружений гражданской обороны, их готовностью к приему укрываемого населения.</w:t>
      </w:r>
    </w:p>
    <w:p w:rsidR="007C04CE" w:rsidRPr="007C04CE" w:rsidRDefault="007C04CE" w:rsidP="007C04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C04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4. </w:t>
      </w:r>
      <w:r w:rsidRPr="007C04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СМИ и на официальном сайте муниципального образования Мичуринское сельское поселение муниципального образования Приозерский муниципальный район Ленинградской области в информационно - телекоммуникационной сети «Интернет»</w:t>
      </w:r>
      <w:r w:rsidRPr="007C04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7C04CE" w:rsidRPr="007C04CE" w:rsidRDefault="007C04CE" w:rsidP="007C04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7C04CE" w:rsidRPr="007C04CE" w:rsidRDefault="007C04CE" w:rsidP="007C04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7C04CE" w:rsidRPr="007C04CE" w:rsidRDefault="007C04CE" w:rsidP="007C04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7C04CE" w:rsidRPr="007C04CE" w:rsidRDefault="007C04CE" w:rsidP="007C04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C04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5. Настоящее постановление вступает в силу с момента опубликования. </w:t>
      </w:r>
    </w:p>
    <w:p w:rsidR="007C04CE" w:rsidRPr="007C04CE" w:rsidRDefault="007C04CE" w:rsidP="007C04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C04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6. </w:t>
      </w:r>
      <w:proofErr w:type="gramStart"/>
      <w:r w:rsidRPr="007C04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Контроль за</w:t>
      </w:r>
      <w:proofErr w:type="gramEnd"/>
      <w:r w:rsidRPr="007C04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C04CE" w:rsidRPr="007C04CE" w:rsidRDefault="007C04CE" w:rsidP="007C04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4CE" w:rsidRPr="007C04CE" w:rsidRDefault="007C04CE" w:rsidP="007C04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4CE" w:rsidRPr="007C04CE" w:rsidRDefault="007C04CE" w:rsidP="007C04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7C04C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Глава администрации МО</w:t>
      </w:r>
    </w:p>
    <w:p w:rsidR="007C04CE" w:rsidRPr="007C04CE" w:rsidRDefault="007C04CE" w:rsidP="007C04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7C04C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Мичуринское сельско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 поселение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 xml:space="preserve">   И.В. </w:t>
      </w:r>
      <w:r w:rsidRPr="007C04C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Леликов</w:t>
      </w:r>
    </w:p>
    <w:p w:rsidR="007C04CE" w:rsidRPr="007C04CE" w:rsidRDefault="007C04CE" w:rsidP="007C04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  <w:lang w:eastAsia="ru-RU"/>
        </w:rPr>
      </w:pPr>
    </w:p>
    <w:p w:rsidR="007C04CE" w:rsidRPr="007C04CE" w:rsidRDefault="007C04CE" w:rsidP="007C04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  <w:lang w:eastAsia="ru-RU"/>
        </w:rPr>
      </w:pPr>
    </w:p>
    <w:p w:rsidR="007C04CE" w:rsidRPr="007C04CE" w:rsidRDefault="007C04CE" w:rsidP="007C04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  <w:lang w:eastAsia="ru-RU"/>
        </w:rPr>
      </w:pPr>
    </w:p>
    <w:p w:rsidR="007C04CE" w:rsidRPr="007C04CE" w:rsidRDefault="007C04CE" w:rsidP="007C04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  <w:lang w:eastAsia="ru-RU"/>
        </w:rPr>
      </w:pPr>
    </w:p>
    <w:p w:rsidR="007C04CE" w:rsidRPr="007C04CE" w:rsidRDefault="007C04CE" w:rsidP="007C04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  <w:lang w:eastAsia="ru-RU"/>
        </w:rPr>
      </w:pPr>
    </w:p>
    <w:p w:rsidR="007C04CE" w:rsidRPr="007C04CE" w:rsidRDefault="007C04CE" w:rsidP="007C04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  <w:lang w:eastAsia="ru-RU"/>
        </w:rPr>
      </w:pPr>
    </w:p>
    <w:p w:rsidR="007C04CE" w:rsidRPr="007C04CE" w:rsidRDefault="007C04CE" w:rsidP="007C04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  <w:lang w:eastAsia="ru-RU"/>
        </w:rPr>
      </w:pPr>
    </w:p>
    <w:p w:rsidR="007C04CE" w:rsidRPr="007C04CE" w:rsidRDefault="007C04CE" w:rsidP="007C04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C04C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полным текстом постановления можно ознакомиться на сайте  </w:t>
      </w:r>
      <w:proofErr w:type="spellStart"/>
      <w:r w:rsidRPr="007C04CE">
        <w:rPr>
          <w:rFonts w:ascii="Times New Roman" w:eastAsia="Times New Roman" w:hAnsi="Times New Roman" w:cs="Times New Roman"/>
          <w:sz w:val="18"/>
          <w:szCs w:val="18"/>
          <w:lang w:eastAsia="ar-SA"/>
        </w:rPr>
        <w:t>мичуринскоеспрф</w:t>
      </w:r>
      <w:proofErr w:type="spellEnd"/>
    </w:p>
    <w:p w:rsidR="007C04CE" w:rsidRPr="007C04CE" w:rsidRDefault="007C04CE" w:rsidP="007C04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C04CE" w:rsidRPr="007C04CE" w:rsidRDefault="007C04CE" w:rsidP="007C04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  <w:lang w:eastAsia="ru-RU"/>
        </w:rPr>
      </w:pPr>
      <w:bookmarkStart w:id="0" w:name="_GoBack"/>
      <w:bookmarkEnd w:id="0"/>
    </w:p>
    <w:p w:rsidR="00EE1B44" w:rsidRDefault="00EE1B44"/>
    <w:sectPr w:rsidR="00EE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CE"/>
    <w:rsid w:val="007C04CE"/>
    <w:rsid w:val="00EE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2017-07-27T13:34:00Z</dcterms:created>
  <dcterms:modified xsi:type="dcterms:W3CDTF">2017-07-27T13:36:00Z</dcterms:modified>
</cp:coreProperties>
</file>