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77" w:rsidRPr="00A16A93" w:rsidRDefault="00AD4577" w:rsidP="00AD4577">
      <w:pPr>
        <w:pStyle w:val="a8"/>
        <w:jc w:val="center"/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</w:pPr>
      <w:bookmarkStart w:id="0" w:name="_GoBack"/>
      <w:bookmarkEnd w:id="0"/>
      <w:r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>ИЗВЕЩЕНИЕ</w:t>
      </w:r>
      <w:r w:rsidR="00A16A93"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>*</w:t>
      </w:r>
      <w:r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 xml:space="preserve"> </w:t>
      </w:r>
    </w:p>
    <w:p w:rsidR="00AD4577" w:rsidRPr="00A16A93" w:rsidRDefault="00AD4577" w:rsidP="00AD4577">
      <w:pPr>
        <w:pStyle w:val="a8"/>
        <w:jc w:val="center"/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</w:pPr>
      <w:r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>о проведен</w:t>
      </w:r>
      <w:proofErr w:type="gramStart"/>
      <w:r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>ии ау</w:t>
      </w:r>
      <w:proofErr w:type="gramEnd"/>
      <w:r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 xml:space="preserve">кциона </w:t>
      </w:r>
      <w:r w:rsidR="0014182D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>по продаже</w:t>
      </w:r>
      <w:r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 xml:space="preserve"> земельного участка</w:t>
      </w:r>
      <w:r w:rsidR="003E0689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 xml:space="preserve"> в электронной форме </w:t>
      </w:r>
    </w:p>
    <w:p w:rsidR="00AD4577" w:rsidRPr="00A16A93" w:rsidRDefault="00AD4577" w:rsidP="00AD4577">
      <w:pPr>
        <w:pStyle w:val="a8"/>
        <w:jc w:val="both"/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-606" w:tblpY="85"/>
        <w:tblW w:w="10201" w:type="dxa"/>
        <w:tblLayout w:type="fixed"/>
        <w:tblLook w:val="0000" w:firstRow="0" w:lastRow="0" w:firstColumn="0" w:lastColumn="0" w:noHBand="0" w:noVBand="0"/>
      </w:tblPr>
      <w:tblGrid>
        <w:gridCol w:w="2122"/>
        <w:gridCol w:w="8079"/>
      </w:tblGrid>
      <w:tr w:rsidR="00AD4577" w:rsidRPr="00A16A93" w:rsidTr="00534D9A">
        <w:trPr>
          <w:trHeight w:val="580"/>
          <w:tblHeader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577" w:rsidRPr="00A16A93" w:rsidRDefault="00AD4577" w:rsidP="00534D9A">
            <w:pPr>
              <w:pStyle w:val="a6"/>
              <w:snapToGrid w:val="0"/>
              <w:ind w:left="-109" w:right="-49"/>
              <w:rPr>
                <w:rFonts w:ascii="Liberation Serif" w:hAnsi="Liberation Serif" w:cs="Liberation Serif"/>
                <w:bCs/>
                <w:color w:val="000000" w:themeColor="text1"/>
              </w:rPr>
            </w:pPr>
            <w:proofErr w:type="gramStart"/>
            <w:r w:rsidRPr="00A16A93">
              <w:rPr>
                <w:rFonts w:ascii="Liberation Serif" w:hAnsi="Liberation Serif" w:cs="Liberation Serif"/>
                <w:color w:val="000000" w:themeColor="text1"/>
              </w:rPr>
              <w:t>Сведения</w:t>
            </w:r>
            <w:proofErr w:type="gramEnd"/>
            <w:r w:rsidRPr="00A16A93">
              <w:rPr>
                <w:rFonts w:ascii="Liberation Serif" w:hAnsi="Liberation Serif" w:cs="Liberation Serif"/>
                <w:color w:val="000000" w:themeColor="text1"/>
              </w:rPr>
              <w:t xml:space="preserve"> подлежащие публикации в соответствии с пунктом 21 статьи 39.11 Земельного кодекса Российской Федерации</w:t>
            </w:r>
          </w:p>
        </w:tc>
      </w:tr>
      <w:tr w:rsidR="00AD4577" w:rsidRPr="00A16A93" w:rsidTr="007E1576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577" w:rsidRPr="002672B7" w:rsidRDefault="0038138E" w:rsidP="00F23D5E">
            <w:pPr>
              <w:pStyle w:val="ConsPlusNormal"/>
              <w:ind w:firstLine="22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1) о</w:t>
            </w:r>
            <w:r w:rsidR="00555E1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 организаторе аукциона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2672B7" w:rsidRDefault="00AD4577" w:rsidP="0014182D">
            <w:pPr>
              <w:pStyle w:val="a6"/>
              <w:snapToGrid w:val="0"/>
              <w:ind w:left="34" w:right="67" w:firstLine="425"/>
              <w:jc w:val="both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2672B7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Организатором аукциона является </w:t>
            </w:r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>а</w:t>
            </w:r>
            <w:r w:rsidR="0035175A" w:rsidRPr="002672B7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дминистрация </w:t>
            </w:r>
            <w:proofErr w:type="spellStart"/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>Любанского</w:t>
            </w:r>
            <w:proofErr w:type="spellEnd"/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городского поселения </w:t>
            </w:r>
            <w:proofErr w:type="spellStart"/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>Тосненского</w:t>
            </w:r>
            <w:proofErr w:type="spellEnd"/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района Ленинградской области </w:t>
            </w:r>
          </w:p>
        </w:tc>
      </w:tr>
      <w:tr w:rsidR="00AD4577" w:rsidRPr="00A16A93" w:rsidTr="007E1576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577" w:rsidRPr="002672B7" w:rsidRDefault="0038138E" w:rsidP="007B2285">
            <w:pPr>
              <w:pStyle w:val="ConsPlusNormal"/>
              <w:ind w:firstLine="22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2) </w:t>
            </w:r>
            <w:r w:rsidR="00AD4577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 реквизита</w:t>
            </w:r>
            <w:r w:rsidR="00555E1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х решения о проведен</w:t>
            </w:r>
            <w:proofErr w:type="gramStart"/>
            <w:r w:rsidR="00555E1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ии ау</w:t>
            </w:r>
            <w:proofErr w:type="gramEnd"/>
            <w:r w:rsidR="00555E1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кциона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2672B7" w:rsidRDefault="00AD4577" w:rsidP="0014182D">
            <w:pPr>
              <w:pStyle w:val="a6"/>
              <w:snapToGrid w:val="0"/>
              <w:ind w:left="34" w:right="67" w:firstLine="425"/>
              <w:jc w:val="both"/>
              <w:rPr>
                <w:rFonts w:ascii="Liberation Serif" w:hAnsi="Liberation Serif" w:cs="Liberation Serif"/>
                <w:bCs/>
                <w:color w:val="000000" w:themeColor="text1"/>
              </w:rPr>
            </w:pPr>
            <w:proofErr w:type="gramStart"/>
            <w:r w:rsidRPr="002672B7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Аукцион</w:t>
            </w:r>
            <w:r w:rsidR="00C05285" w:rsidRPr="002672B7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 xml:space="preserve"> </w:t>
            </w:r>
            <w:r w:rsidR="0014182D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по продаже</w:t>
            </w:r>
            <w:r w:rsidR="00C05285" w:rsidRPr="002672B7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 xml:space="preserve"> земельного участка (далее - Аукцион)</w:t>
            </w:r>
            <w:r w:rsidRPr="002672B7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 xml:space="preserve"> проводится </w:t>
            </w:r>
            <w:r w:rsidR="00BB2016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br/>
            </w:r>
            <w:r w:rsidRPr="002672B7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на основании</w:t>
            </w:r>
            <w:r w:rsidR="0014182D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 xml:space="preserve"> </w:t>
            </w:r>
            <w:r w:rsidRPr="002672B7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постановления </w:t>
            </w:r>
            <w:r w:rsidR="0014182D" w:rsidRPr="0014182D">
              <w:rPr>
                <w:rFonts w:ascii="Liberation Serif" w:eastAsiaTheme="minorEastAsia" w:hAnsi="Liberation Serif" w:cs="Liberation Serif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4182D" w:rsidRPr="0014182D">
              <w:rPr>
                <w:rFonts w:ascii="Liberation Serif" w:hAnsi="Liberation Serif" w:cs="Liberation Serif"/>
                <w:bCs/>
                <w:color w:val="000000" w:themeColor="text1"/>
              </w:rPr>
              <w:t>администраци</w:t>
            </w:r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>и</w:t>
            </w:r>
            <w:r w:rsidR="0014182D" w:rsidRP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</w:t>
            </w:r>
            <w:proofErr w:type="spellStart"/>
            <w:r w:rsidR="0014182D" w:rsidRPr="0014182D">
              <w:rPr>
                <w:rFonts w:ascii="Liberation Serif" w:hAnsi="Liberation Serif" w:cs="Liberation Serif"/>
                <w:bCs/>
                <w:color w:val="000000" w:themeColor="text1"/>
              </w:rPr>
              <w:t>Любанского</w:t>
            </w:r>
            <w:proofErr w:type="spellEnd"/>
            <w:r w:rsidR="0014182D" w:rsidRP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городского поселения </w:t>
            </w:r>
            <w:proofErr w:type="spellStart"/>
            <w:r w:rsidR="0014182D" w:rsidRPr="0014182D">
              <w:rPr>
                <w:rFonts w:ascii="Liberation Serif" w:hAnsi="Liberation Serif" w:cs="Liberation Serif"/>
                <w:bCs/>
                <w:color w:val="000000" w:themeColor="text1"/>
              </w:rPr>
              <w:t>Тосненского</w:t>
            </w:r>
            <w:proofErr w:type="spellEnd"/>
            <w:r w:rsidR="0014182D" w:rsidRP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района Ленинградской области </w:t>
            </w:r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от 21.02.2021 № 117 «Об условиях проведения аукциона по продаже земельного участка расположенного на территории </w:t>
            </w:r>
            <w:proofErr w:type="spellStart"/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>Любанского</w:t>
            </w:r>
            <w:proofErr w:type="spellEnd"/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городского поселения </w:t>
            </w:r>
            <w:proofErr w:type="spellStart"/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>Тосненского</w:t>
            </w:r>
            <w:proofErr w:type="spellEnd"/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района Ленинградской области»</w:t>
            </w:r>
            <w:r w:rsidR="006B6101" w:rsidRPr="00663867">
              <w:rPr>
                <w:rFonts w:ascii="Liberation Serif" w:hAnsi="Liberation Serif"/>
                <w:bCs/>
              </w:rPr>
              <w:t xml:space="preserve"> </w:t>
            </w:r>
            <w:r w:rsidR="006B6101">
              <w:rPr>
                <w:rFonts w:ascii="Liberation Serif" w:hAnsi="Liberation Serif"/>
                <w:bCs/>
              </w:rPr>
              <w:t>(</w:t>
            </w:r>
            <w:r w:rsidR="006B6101">
              <w:rPr>
                <w:rFonts w:ascii="Liberation Serif" w:hAnsi="Liberation Serif" w:cs="Liberation Serif"/>
                <w:color w:val="000000" w:themeColor="text1"/>
              </w:rPr>
              <w:t>скан-образ размещен</w:t>
            </w:r>
            <w:r w:rsidR="006B6101" w:rsidRPr="00663867">
              <w:rPr>
                <w:rFonts w:ascii="Liberation Serif" w:hAnsi="Liberation Serif" w:cs="Liberation Serif"/>
                <w:color w:val="000000" w:themeColor="text1"/>
              </w:rPr>
              <w:t xml:space="preserve"> в составе извещения, размещенного на официальном сайте </w:t>
            </w:r>
            <w:hyperlink r:id="rId9" w:history="1">
              <w:r w:rsidR="006B6101" w:rsidRPr="00663867">
                <w:rPr>
                  <w:rStyle w:val="a3"/>
                  <w:rFonts w:ascii="Liberation Serif" w:hAnsi="Liberation Serif" w:cs="Liberation Serif"/>
                </w:rPr>
                <w:t>www.torgi.gov.ru</w:t>
              </w:r>
            </w:hyperlink>
            <w:r w:rsidR="006B6101">
              <w:rPr>
                <w:rFonts w:ascii="Liberation Serif" w:hAnsi="Liberation Serif"/>
                <w:bCs/>
              </w:rPr>
              <w:t>).</w:t>
            </w:r>
            <w:proofErr w:type="gramEnd"/>
          </w:p>
        </w:tc>
      </w:tr>
      <w:tr w:rsidR="00C67405" w:rsidRPr="00A16A93" w:rsidTr="007E1576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05" w:rsidRPr="002672B7" w:rsidRDefault="0038138E" w:rsidP="00F23D5E">
            <w:pPr>
              <w:pStyle w:val="ConsPlusNormal"/>
              <w:ind w:firstLine="22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3) ф</w:t>
            </w:r>
            <w:r w:rsidR="002E027A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орма торгов и подачи ценового предложения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05" w:rsidRPr="002672B7" w:rsidRDefault="002E027A" w:rsidP="0014182D">
            <w:pPr>
              <w:pStyle w:val="a6"/>
              <w:snapToGrid w:val="0"/>
              <w:ind w:left="34" w:right="67" w:firstLine="425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</w:rPr>
            </w:pPr>
            <w:r w:rsidRPr="002672B7">
              <w:rPr>
                <w:rFonts w:ascii="Liberation Serif" w:hAnsi="Liberation Serif"/>
              </w:rPr>
              <w:t xml:space="preserve">Форма торгов – открытый </w:t>
            </w:r>
            <w:r w:rsidR="00C44C7C" w:rsidRPr="002672B7">
              <w:rPr>
                <w:rFonts w:ascii="Liberation Serif" w:hAnsi="Liberation Serif"/>
              </w:rPr>
              <w:t xml:space="preserve">электронный </w:t>
            </w:r>
            <w:r w:rsidRPr="002672B7">
              <w:rPr>
                <w:rFonts w:ascii="Liberation Serif" w:hAnsi="Liberation Serif"/>
              </w:rPr>
              <w:t xml:space="preserve">аукцион по составу участников и по </w:t>
            </w:r>
            <w:r w:rsidR="00F12943" w:rsidRPr="002672B7">
              <w:rPr>
                <w:rFonts w:ascii="Liberation Serif" w:hAnsi="Liberation Serif"/>
              </w:rPr>
              <w:t xml:space="preserve">форме подачи предложений на право заключения договора </w:t>
            </w:r>
            <w:r w:rsidR="0014182D">
              <w:rPr>
                <w:rFonts w:ascii="Liberation Serif" w:hAnsi="Liberation Serif"/>
              </w:rPr>
              <w:t>купли-продажи</w:t>
            </w:r>
            <w:r w:rsidR="00F12943" w:rsidRPr="002672B7">
              <w:rPr>
                <w:rFonts w:ascii="Liberation Serif" w:hAnsi="Liberation Serif"/>
              </w:rPr>
              <w:t xml:space="preserve"> земельного участка.</w:t>
            </w:r>
          </w:p>
        </w:tc>
      </w:tr>
      <w:tr w:rsidR="00AD4577" w:rsidRPr="00A16A93" w:rsidTr="007E1576">
        <w:trPr>
          <w:trHeight w:val="2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AD4577" w:rsidRPr="002672B7" w:rsidRDefault="002672B7" w:rsidP="00F23D5E">
            <w:pPr>
              <w:pStyle w:val="ConsPlusNormal"/>
              <w:ind w:firstLine="22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38138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) о </w:t>
            </w:r>
            <w:r w:rsidR="00AD4577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месте, дате, времен</w:t>
            </w:r>
            <w:r w:rsidR="00555E1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и порядке проведения аукциона</w:t>
            </w:r>
            <w:r w:rsidR="0038138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2672B7" w:rsidRDefault="00AD4577" w:rsidP="002575EE">
            <w:pPr>
              <w:pStyle w:val="a6"/>
              <w:snapToGrid w:val="0"/>
              <w:ind w:left="34" w:right="67" w:firstLine="462"/>
              <w:jc w:val="both"/>
              <w:rPr>
                <w:rFonts w:ascii="Liberation Serif" w:hAnsi="Liberation Serif" w:cs="Liberation Serif"/>
                <w:bCs/>
              </w:rPr>
            </w:pPr>
            <w:r w:rsidRPr="002672B7">
              <w:rPr>
                <w:rFonts w:ascii="Liberation Serif" w:hAnsi="Liberation Serif" w:cs="Liberation Serif"/>
                <w:b/>
                <w:bCs/>
              </w:rPr>
              <w:t xml:space="preserve">Место проведения </w:t>
            </w:r>
            <w:r w:rsidR="00C05285" w:rsidRPr="002672B7">
              <w:rPr>
                <w:rFonts w:ascii="Liberation Serif" w:hAnsi="Liberation Serif" w:cs="Liberation Serif"/>
                <w:b/>
                <w:bCs/>
              </w:rPr>
              <w:t>А</w:t>
            </w:r>
            <w:r w:rsidR="003F11BE" w:rsidRPr="002672B7">
              <w:rPr>
                <w:rFonts w:ascii="Liberation Serif" w:hAnsi="Liberation Serif" w:cs="Liberation Serif"/>
                <w:b/>
                <w:bCs/>
              </w:rPr>
              <w:t>укциона:</w:t>
            </w:r>
            <w:r w:rsidR="003F11BE" w:rsidRPr="002672B7">
              <w:rPr>
                <w:rFonts w:ascii="Liberation Serif" w:hAnsi="Liberation Serif" w:cs="Liberation Serif"/>
                <w:bCs/>
              </w:rPr>
              <w:t xml:space="preserve"> </w:t>
            </w:r>
            <w:r w:rsidR="0014182D">
              <w:t xml:space="preserve">аукцион состоится </w:t>
            </w:r>
            <w:r w:rsidR="0014182D" w:rsidRPr="0014182D">
              <w:rPr>
                <w:rFonts w:ascii="Liberation Serif" w:hAnsi="Liberation Serif" w:cs="Liberation Serif"/>
              </w:rPr>
              <w:t>04 апреля 2022 г. в 10:20,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      </w:r>
            <w:proofErr w:type="gramStart"/>
            <w:r w:rsidR="00840CD6" w:rsidRPr="002672B7">
              <w:rPr>
                <w:rFonts w:ascii="Liberation Serif" w:hAnsi="Liberation Serif" w:cs="Liberation Serif"/>
                <w:bCs/>
              </w:rPr>
              <w:t>.</w:t>
            </w:r>
            <w:proofErr w:type="gramEnd"/>
            <w:r w:rsidRPr="002672B7">
              <w:rPr>
                <w:rFonts w:ascii="Liberation Serif" w:hAnsi="Liberation Serif" w:cs="Liberation Serif"/>
                <w:bCs/>
              </w:rPr>
              <w:t xml:space="preserve"> </w:t>
            </w:r>
            <w:r w:rsidR="00807195" w:rsidRPr="002672B7">
              <w:rPr>
                <w:rFonts w:ascii="Liberation Serif" w:hAnsi="Liberation Serif" w:cs="Liberation Serif"/>
                <w:bCs/>
              </w:rPr>
              <w:t>(</w:t>
            </w:r>
            <w:proofErr w:type="gramStart"/>
            <w:r w:rsidR="00807195" w:rsidRPr="002672B7">
              <w:rPr>
                <w:rFonts w:ascii="Liberation Serif" w:hAnsi="Liberation Serif" w:cs="Liberation Serif"/>
              </w:rPr>
              <w:t>в</w:t>
            </w:r>
            <w:proofErr w:type="gramEnd"/>
            <w:r w:rsidR="00807195" w:rsidRPr="002672B7">
              <w:rPr>
                <w:rFonts w:ascii="Liberation Serif" w:hAnsi="Liberation Serif" w:cs="Liberation Serif"/>
              </w:rPr>
              <w:t>ремя</w:t>
            </w:r>
            <w:r w:rsidR="00662A08" w:rsidRPr="002672B7">
              <w:rPr>
                <w:rFonts w:ascii="Liberation Serif" w:hAnsi="Liberation Serif" w:cs="Liberation Serif"/>
              </w:rPr>
              <w:t xml:space="preserve"> – Московское</w:t>
            </w:r>
            <w:r w:rsidRPr="002672B7">
              <w:rPr>
                <w:rFonts w:ascii="Liberation Serif" w:hAnsi="Liberation Serif" w:cs="Liberation Serif"/>
                <w:bCs/>
              </w:rPr>
              <w:t>).</w:t>
            </w:r>
          </w:p>
          <w:p w:rsidR="00555E19" w:rsidRPr="002672B7" w:rsidRDefault="00555E19" w:rsidP="002575EE">
            <w:pPr>
              <w:pStyle w:val="a6"/>
              <w:snapToGrid w:val="0"/>
              <w:ind w:left="34" w:right="67" w:firstLine="462"/>
              <w:jc w:val="both"/>
              <w:rPr>
                <w:rFonts w:ascii="Liberation Serif" w:hAnsi="Liberation Serif" w:cs="Liberation Serif"/>
                <w:bCs/>
              </w:rPr>
            </w:pPr>
            <w:r w:rsidRPr="002672B7">
              <w:rPr>
                <w:rFonts w:ascii="Liberation Serif" w:hAnsi="Liberation Serif" w:cs="Liberation Serif"/>
                <w:bCs/>
              </w:rPr>
              <w:t xml:space="preserve">Порядок подготовки, организации и проведения </w:t>
            </w:r>
            <w:r w:rsidR="00773AB3" w:rsidRPr="002672B7">
              <w:rPr>
                <w:rFonts w:ascii="Liberation Serif" w:hAnsi="Liberation Serif" w:cs="Liberation Serif"/>
                <w:bCs/>
              </w:rPr>
              <w:t>Аукциона</w:t>
            </w:r>
            <w:r w:rsidRPr="002672B7">
              <w:rPr>
                <w:rFonts w:ascii="Liberation Serif" w:hAnsi="Liberation Serif" w:cs="Liberation Serif"/>
                <w:bCs/>
              </w:rPr>
              <w:t xml:space="preserve"> регламентирован статьями 39.11-39.13 Земельного кодекса Российской Федерации. </w:t>
            </w:r>
          </w:p>
        </w:tc>
      </w:tr>
      <w:tr w:rsidR="00472A59" w:rsidRPr="00A16A93" w:rsidTr="007E1576">
        <w:trPr>
          <w:trHeight w:val="2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472A59" w:rsidRPr="002672B7" w:rsidRDefault="002672B7" w:rsidP="00F23D5E">
            <w:pPr>
              <w:pStyle w:val="ConsPlusNormal"/>
              <w:ind w:firstLine="22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5</w:t>
            </w:r>
            <w:r w:rsidR="0038138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) о</w:t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ператор электронной площадки</w:t>
            </w:r>
            <w:r w:rsidR="00024A04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(далее</w:t>
            </w:r>
            <w:r w:rsidR="0038138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8138E" w:rsidRPr="002672B7">
              <w:rPr>
                <w:rFonts w:ascii="Liberation Serif" w:hAnsi="Liberation Serif" w:cs="Liberation Serif"/>
              </w:rPr>
              <w:t xml:space="preserve">– </w:t>
            </w:r>
            <w:r w:rsidR="00024A04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Оператор)</w:t>
            </w:r>
            <w:r w:rsidR="0038138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672B7" w:rsidRDefault="00D80EF8" w:rsidP="00534D9A">
            <w:pPr>
              <w:pStyle w:val="ConsPlusNonformat"/>
              <w:tabs>
                <w:tab w:val="left" w:pos="851"/>
                <w:tab w:val="left" w:pos="1134"/>
              </w:tabs>
              <w:ind w:firstLine="567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Ю</w:t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ридическое лицо, зарегистрированное на территории Российской Федерации, владеющее электронной площадкой, </w:t>
            </w: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в том числе необходимыми для ее функционирования программно-аппаратными средствами, обеспечивающее </w:t>
            </w: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ее функционирование и включенное в перечень операторов электронных площадок, утвержденный Распоряжением Правительства Российской Федерации от 12.07.2018 </w:t>
            </w: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№ 1447-р </w:t>
            </w:r>
            <w:r w:rsidR="003E068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«</w:t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Об утверждении перечней операторов электронных площадок и специализ</w:t>
            </w:r>
            <w:r w:rsidR="00145E96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ированных электронных площадок, </w:t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предусмотренных Федеральными законами от 05.04.2013 </w:t>
            </w: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№ 44-ФЗ, от 18.07.2011 № 223-ФЗ</w:t>
            </w:r>
            <w:r w:rsidR="003E068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»</w:t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gramEnd"/>
          </w:p>
          <w:p w:rsidR="00472A59" w:rsidRPr="002672B7" w:rsidRDefault="00472A59" w:rsidP="007E1576">
            <w:pPr>
              <w:pStyle w:val="ConsPlusNonformat"/>
              <w:tabs>
                <w:tab w:val="left" w:pos="851"/>
                <w:tab w:val="left" w:pos="1134"/>
              </w:tabs>
              <w:ind w:firstLine="56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Наимен</w:t>
            </w:r>
            <w:r w:rsidR="0080719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ование: </w:t>
            </w:r>
            <w:r w:rsidR="00A81309" w:rsidRPr="00A8130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ЗАО "Сбербанк - АСТ", Москва (ИНН 7707308480, ОГРН 1027707000441) http://utp.sberbank-ast.ru.</w:t>
            </w:r>
          </w:p>
        </w:tc>
      </w:tr>
      <w:tr w:rsidR="00AD4577" w:rsidRPr="00A16A93" w:rsidTr="007E1576">
        <w:trPr>
          <w:trHeight w:val="2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5318A5" w:rsidRPr="00A16A93" w:rsidRDefault="0072484D" w:rsidP="00A4226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AD4577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) </w:t>
            </w:r>
            <w:r w:rsidR="0038138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о</w:t>
            </w:r>
            <w:r w:rsidR="005318A5" w:rsidRPr="00A16A93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</w:t>
            </w:r>
            <w:r w:rsidR="005318A5" w:rsidRPr="00A16A93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      </w:r>
            <w:proofErr w:type="gramEnd"/>
            <w:r w:rsidR="005318A5" w:rsidRPr="00A16A93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  <w:r w:rsidR="00086DF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;</w:t>
            </w:r>
          </w:p>
          <w:p w:rsidR="00AD4577" w:rsidRPr="00A16A93" w:rsidRDefault="00AD4577" w:rsidP="00A42268">
            <w:pPr>
              <w:pStyle w:val="ConsPlusNormal"/>
              <w:ind w:firstLine="22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A16A93" w:rsidRDefault="00AD4577" w:rsidP="002575EE">
            <w:pPr>
              <w:pStyle w:val="HTML"/>
              <w:tabs>
                <w:tab w:val="left" w:pos="246"/>
                <w:tab w:val="center" w:pos="398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Право на заключение договора </w:t>
            </w:r>
            <w:r w:rsidR="003438C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купли-продажи</w:t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земельного участка, расположенного по адресу: </w:t>
            </w:r>
            <w:r w:rsidR="003438C5" w:rsidRPr="003438C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="003438C5" w:rsidRPr="003438C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Тосненский</w:t>
            </w:r>
            <w:proofErr w:type="spellEnd"/>
            <w:r w:rsidR="003438C5" w:rsidRPr="003438C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="003438C5" w:rsidRPr="003438C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Любанское</w:t>
            </w:r>
            <w:proofErr w:type="spellEnd"/>
            <w:r w:rsidR="003438C5" w:rsidRPr="003438C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городское поселение, г. Любань, ш. </w:t>
            </w:r>
            <w:proofErr w:type="gramStart"/>
            <w:r w:rsidR="003438C5" w:rsidRPr="003438C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Московское</w:t>
            </w:r>
            <w:proofErr w:type="gramEnd"/>
            <w:r w:rsidR="003438C5" w:rsidRPr="003438C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уч. 90Г с кадастровым номером 47:26:0916013:519, общей площадью 2500 кв. м., категория земель – земли населенных пунктов с разрешенным использованием – строительная промышленность</w:t>
            </w:r>
            <w:r w:rsidR="005318A5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5318A5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(далее – земельный участок)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  <w:p w:rsidR="005318A5" w:rsidRDefault="0050601B" w:rsidP="00FA35E9">
            <w:pPr>
              <w:pStyle w:val="HTML"/>
              <w:tabs>
                <w:tab w:val="left" w:pos="246"/>
                <w:tab w:val="center" w:pos="398"/>
              </w:tabs>
              <w:snapToGrid w:val="0"/>
              <w:ind w:left="34" w:right="67" w:firstLine="57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C46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Согласно сведениям, содержащимся в Едином государственном реестре недвижимости </w:t>
            </w:r>
            <w:r w:rsidR="009E6C0F" w:rsidRPr="001C46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земельный участок,</w:t>
            </w:r>
            <w:r w:rsidR="005318A5" w:rsidRPr="001C46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находится</w:t>
            </w:r>
            <w:r w:rsidR="00F00294" w:rsidRPr="001C46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5318A5" w:rsidRPr="001C46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неразграниченной государственной собственности.</w:t>
            </w:r>
            <w:r w:rsidR="005318A5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343CF2" w:rsidRPr="002672B7" w:rsidRDefault="00343CF2" w:rsidP="00343CF2">
            <w:pPr>
              <w:pStyle w:val="HTML"/>
              <w:tabs>
                <w:tab w:val="left" w:pos="246"/>
                <w:tab w:val="center" w:pos="398"/>
              </w:tabs>
              <w:snapToGrid w:val="0"/>
              <w:ind w:left="34" w:right="67" w:firstLine="57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Сведения о </w:t>
            </w:r>
            <w:r w:rsidRPr="00E96F4A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правах на земельный участок, об ограничениях этих прав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в соответствии со сведениями из Единого государственного реестра недвижимости.</w:t>
            </w: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Сведения о правах на земельный участок: выписка из ЕГРН от 29.04.2021 Сведения об основных характеристиках объекта недвижимости. Ограничения в использовании и обременения правами третьих лиц отсутствуют.  </w:t>
            </w:r>
          </w:p>
          <w:p w:rsid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Параметры разрешенного строительства: в соответствии с правилами землепользования и застройки зона П</w:t>
            </w:r>
            <w:proofErr w:type="gramStart"/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- ЗОНА РАЗМЕЩЕНИЯ ОБЪЕКТОВ 4-5 КЛАССА ОПАСНОСТИ предназначена для размещения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      </w:r>
          </w:p>
          <w:p w:rsidR="00C86324" w:rsidRDefault="00C86324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Предельное количество надземных этажей</w:t>
            </w:r>
            <w:r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– 3;</w:t>
            </w:r>
          </w:p>
          <w:p w:rsidR="00C86324" w:rsidRDefault="00C86324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Минимальные отступы от границ земельных участков в целях определения допустимого размещения зданий, строений,</w:t>
            </w:r>
            <w:r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сооружений – 0 м;</w:t>
            </w:r>
          </w:p>
          <w:p w:rsidR="00C86324" w:rsidRDefault="00C86324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Максимальный процент застройки земельного уча</w:t>
            </w:r>
            <w:r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стка – 60%;</w:t>
            </w: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b/>
                <w:color w:val="000000" w:themeColor="text1"/>
                <w:sz w:val="24"/>
                <w:szCs w:val="24"/>
              </w:rPr>
              <w:t>Иные показатели:</w:t>
            </w:r>
          </w:p>
          <w:p w:rsidR="003438C5" w:rsidRPr="003438C5" w:rsidRDefault="003438C5" w:rsidP="003438C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Класс опасности объектов, размещаемых в зоне –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  <w:lang w:val="en-US"/>
              </w:rPr>
              <w:t>IV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  <w:lang w:val="en-US"/>
              </w:rPr>
              <w:t>V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  <w:p w:rsidR="003438C5" w:rsidRPr="003438C5" w:rsidRDefault="003438C5" w:rsidP="003438C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Размер санитарно-защитных зон при размещении объектов: </w:t>
            </w: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- 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  <w:lang w:val="en-US"/>
              </w:rPr>
              <w:t>IV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класса опасности - 100 м;</w:t>
            </w: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- 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  <w:lang w:val="en-US"/>
              </w:rPr>
              <w:t>V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класса опасности - 50 м;</w:t>
            </w:r>
          </w:p>
          <w:p w:rsidR="003438C5" w:rsidRPr="003438C5" w:rsidRDefault="003438C5" w:rsidP="003438C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Минимальный процент озеленения земельных участков– 10 %.</w:t>
            </w:r>
          </w:p>
          <w:p w:rsidR="003438C5" w:rsidRPr="003438C5" w:rsidRDefault="003438C5" w:rsidP="003438C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Минимальную площадь озеленения санитарно-защитных зон следует принимать в зависимости от ширины санитарно-защитной зоны</w:t>
            </w:r>
            <w:proofErr w:type="gramStart"/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, %: </w:t>
            </w:r>
            <w:proofErr w:type="gramEnd"/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3438C5">
                <w:rPr>
                  <w:rFonts w:ascii="Liberation Serif" w:eastAsia="Courier New" w:hAnsi="Liberation Serif" w:cs="Liberation Serif"/>
                  <w:color w:val="000000" w:themeColor="text1"/>
                  <w:sz w:val="24"/>
                  <w:szCs w:val="24"/>
                </w:rPr>
                <w:t>300 м</w:t>
              </w:r>
            </w:smartTag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- 60%</w:t>
            </w: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присоединение):</w:t>
            </w: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- </w:t>
            </w:r>
            <w:r w:rsidRPr="003438C5">
              <w:rPr>
                <w:rFonts w:ascii="Liberation Serif" w:eastAsia="Courier New" w:hAnsi="Liberation Serif" w:cs="Liberation Serif"/>
                <w:b/>
                <w:color w:val="000000" w:themeColor="text1"/>
                <w:sz w:val="24"/>
                <w:szCs w:val="24"/>
              </w:rPr>
              <w:t>к сетям теплоснабжения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№ 2029 от 04.06.2021 ОАО «Тепловые сети» техническая возможность подключения отсутствует, т.к. в данном кадастровом квадрате отсутствуют сети теплоснабжения. Внесение изменений в проект теплоснабжения </w:t>
            </w:r>
            <w:proofErr w:type="spellStart"/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Любанского</w:t>
            </w:r>
            <w:proofErr w:type="spellEnd"/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городского поселения заявленной территории не планируется; </w:t>
            </w: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- </w:t>
            </w:r>
            <w:r w:rsidRPr="003438C5">
              <w:rPr>
                <w:rFonts w:ascii="Liberation Serif" w:eastAsia="Courier New" w:hAnsi="Liberation Serif" w:cs="Liberation Serif"/>
                <w:b/>
                <w:color w:val="000000" w:themeColor="text1"/>
                <w:sz w:val="24"/>
                <w:szCs w:val="24"/>
              </w:rPr>
              <w:t>к сетям электроснабжения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ответ от ПАО энергетики и электрификации «ЛЕНЭНЕРГО» ответ от ПАО энергетики и электрификации «ЛЕНЭНЕРГО» </w:t>
            </w:r>
            <w:proofErr w:type="spellStart"/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ГтЭС</w:t>
            </w:r>
            <w:proofErr w:type="spellEnd"/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/032/1906 от 18.05.2021 подключение возможно от ПС-35 </w:t>
            </w:r>
            <w:proofErr w:type="spellStart"/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Любань (ПС 723); </w:t>
            </w: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- </w:t>
            </w:r>
            <w:r w:rsidRPr="003438C5">
              <w:rPr>
                <w:rFonts w:ascii="Liberation Serif" w:eastAsia="Courier New" w:hAnsi="Liberation Serif" w:cs="Liberation Serif"/>
                <w:b/>
                <w:color w:val="000000" w:themeColor="text1"/>
                <w:sz w:val="24"/>
                <w:szCs w:val="24"/>
              </w:rPr>
              <w:t>к сетям водоснабжения и водоотведения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№ 54 от 10.03.2021 ООО «АКТИОН» возможности подключения не имеется.</w:t>
            </w:r>
          </w:p>
          <w:p w:rsidR="005318A5" w:rsidRPr="002672B7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- </w:t>
            </w:r>
            <w:r w:rsidRPr="003438C5">
              <w:rPr>
                <w:rFonts w:ascii="Liberation Serif" w:eastAsia="Courier New" w:hAnsi="Liberation Serif" w:cs="Liberation Serif"/>
                <w:b/>
                <w:color w:val="000000" w:themeColor="text1"/>
                <w:sz w:val="24"/>
                <w:szCs w:val="24"/>
              </w:rPr>
              <w:t>к сетям газоснабжения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- № 06/537 от 11.03.2021 техническая возможность газоснабжения природным газом  объекта - </w:t>
            </w:r>
            <w:r w:rsidRPr="003438C5">
              <w:rPr>
                <w:rFonts w:ascii="Liberation Serif" w:eastAsia="Courier New" w:hAnsi="Liberation Serif" w:cs="Liberation Serif"/>
                <w:b/>
                <w:color w:val="000000" w:themeColor="text1"/>
                <w:sz w:val="24"/>
                <w:szCs w:val="24"/>
              </w:rPr>
              <w:t>имеется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577" w:rsidRPr="00A16A93" w:rsidTr="007E1576">
        <w:trPr>
          <w:trHeight w:val="2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AD4577" w:rsidRPr="003209AA" w:rsidRDefault="0072484D" w:rsidP="00A42268">
            <w:pPr>
              <w:pStyle w:val="ConsPlusNormal"/>
              <w:ind w:firstLine="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  <w:r w:rsidR="00086DF9">
              <w:rPr>
                <w:rFonts w:ascii="Liberation Serif" w:hAnsi="Liberation Serif" w:cs="Liberation Serif"/>
                <w:sz w:val="24"/>
                <w:szCs w:val="24"/>
              </w:rPr>
              <w:t>) о</w:t>
            </w:r>
            <w:r w:rsidR="00AD4577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н</w:t>
            </w:r>
            <w:r w:rsidR="00E16861" w:rsidRPr="003209AA">
              <w:rPr>
                <w:rFonts w:ascii="Liberation Serif" w:hAnsi="Liberation Serif" w:cs="Liberation Serif"/>
                <w:sz w:val="24"/>
                <w:szCs w:val="24"/>
              </w:rPr>
              <w:t>ачальной цене предмета аукциона</w:t>
            </w:r>
            <w:r w:rsidR="00086DF9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3E0689" w:rsidRDefault="00AD4577" w:rsidP="008F36D7">
            <w:pPr>
              <w:pStyle w:val="Default"/>
              <w:ind w:firstLine="568"/>
              <w:jc w:val="both"/>
              <w:rPr>
                <w:rFonts w:ascii="Liberation Serif" w:hAnsi="Liberation Serif" w:cs="Liberation Serif"/>
                <w:b/>
                <w:color w:val="auto"/>
              </w:rPr>
            </w:pPr>
            <w:r w:rsidRPr="003209AA">
              <w:rPr>
                <w:rFonts w:ascii="Liberation Serif" w:hAnsi="Liberation Serif" w:cs="Liberation Serif"/>
                <w:color w:val="auto"/>
              </w:rPr>
              <w:t xml:space="preserve">Начальная цена предмета аукциона на право заключения договора </w:t>
            </w:r>
            <w:r w:rsidR="008F36D7">
              <w:rPr>
                <w:rFonts w:ascii="Liberation Serif" w:hAnsi="Liberation Serif" w:cs="Liberation Serif"/>
                <w:color w:val="auto"/>
              </w:rPr>
              <w:t>купли-продажи</w:t>
            </w:r>
            <w:r w:rsidRPr="003209AA">
              <w:rPr>
                <w:rFonts w:ascii="Liberation Serif" w:hAnsi="Liberation Serif" w:cs="Liberation Serif"/>
                <w:color w:val="auto"/>
              </w:rPr>
              <w:t xml:space="preserve"> земельного участка определен</w:t>
            </w:r>
            <w:r w:rsidR="008F36D7">
              <w:rPr>
                <w:rFonts w:ascii="Liberation Serif" w:hAnsi="Liberation Serif" w:cs="Liberation Serif"/>
                <w:color w:val="auto"/>
              </w:rPr>
              <w:t>а</w:t>
            </w:r>
            <w:r w:rsidRPr="003209AA">
              <w:rPr>
                <w:rFonts w:ascii="Liberation Serif" w:hAnsi="Liberation Serif" w:cs="Liberation Serif"/>
                <w:color w:val="auto"/>
              </w:rPr>
              <w:t xml:space="preserve"> по результатам рыночной оценки в соот</w:t>
            </w:r>
            <w:r w:rsidR="008F36D7">
              <w:rPr>
                <w:rFonts w:ascii="Liberation Serif" w:hAnsi="Liberation Serif" w:cs="Liberation Serif"/>
                <w:color w:val="auto"/>
              </w:rPr>
              <w:t xml:space="preserve">ветствии с Федеральным законом </w:t>
            </w:r>
            <w:r w:rsidR="00FC4AB6" w:rsidRPr="003209AA">
              <w:rPr>
                <w:rFonts w:ascii="Liberation Serif" w:hAnsi="Liberation Serif" w:cs="Liberation Serif"/>
                <w:color w:val="auto"/>
              </w:rPr>
              <w:t>от 29 июля 1998 года № 135</w:t>
            </w:r>
            <w:r w:rsidRPr="003209AA">
              <w:rPr>
                <w:rFonts w:ascii="Liberation Serif" w:hAnsi="Liberation Serif" w:cs="Liberation Serif"/>
                <w:color w:val="auto"/>
              </w:rPr>
              <w:t xml:space="preserve">-ФЗ </w:t>
            </w:r>
            <w:r w:rsidR="003E0689">
              <w:rPr>
                <w:rFonts w:ascii="Liberation Serif" w:hAnsi="Liberation Serif" w:cs="Liberation Serif"/>
                <w:color w:val="auto"/>
              </w:rPr>
              <w:t>«</w:t>
            </w:r>
            <w:r w:rsidRPr="003209AA">
              <w:rPr>
                <w:rFonts w:ascii="Liberation Serif" w:hAnsi="Liberation Serif" w:cs="Liberation Serif"/>
                <w:color w:val="auto"/>
              </w:rPr>
              <w:t>Об оценочной деятельности в Российской Федерации</w:t>
            </w:r>
            <w:r w:rsidR="003E0689">
              <w:rPr>
                <w:rFonts w:ascii="Liberation Serif" w:hAnsi="Liberation Serif" w:cs="Liberation Serif"/>
                <w:color w:val="auto"/>
              </w:rPr>
              <w:t>»</w:t>
            </w:r>
            <w:r w:rsidRPr="003209AA">
              <w:rPr>
                <w:rFonts w:ascii="Liberation Serif" w:hAnsi="Liberation Serif" w:cs="Liberation Serif"/>
                <w:color w:val="auto"/>
              </w:rPr>
              <w:t xml:space="preserve"> - </w:t>
            </w:r>
            <w:r w:rsidR="008F36D7" w:rsidRPr="008F36D7">
              <w:rPr>
                <w:rFonts w:ascii="Liberation Serif" w:hAnsi="Liberation Serif" w:cs="Liberation Serif"/>
                <w:color w:val="auto"/>
              </w:rPr>
              <w:t>2 539 100 (Два миллиона пятьсот тридцать девять тысяч сто руб.)</w:t>
            </w:r>
            <w:r w:rsidR="008F36D7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="00E65661">
              <w:rPr>
                <w:rFonts w:ascii="Liberation Serif" w:hAnsi="Liberation Serif" w:cs="Liberation Serif"/>
                <w:color w:val="auto"/>
              </w:rPr>
              <w:t>рублей 00 копеек</w:t>
            </w:r>
            <w:r w:rsidRPr="003209AA">
              <w:rPr>
                <w:rFonts w:ascii="Liberation Serif" w:hAnsi="Liberation Serif" w:cs="Liberation Serif"/>
                <w:color w:val="auto"/>
              </w:rPr>
              <w:t>.</w:t>
            </w:r>
            <w:r w:rsidR="00E65661">
              <w:rPr>
                <w:rFonts w:ascii="Liberation Serif" w:hAnsi="Liberation Serif" w:cs="Liberation Serif"/>
                <w:color w:val="auto"/>
              </w:rPr>
              <w:br/>
            </w:r>
            <w:r w:rsidRPr="003209AA">
              <w:rPr>
                <w:rFonts w:ascii="Liberation Serif" w:hAnsi="Liberation Serif" w:cs="Liberation Serif"/>
                <w:color w:val="auto"/>
              </w:rPr>
              <w:t>(</w:t>
            </w:r>
            <w:r w:rsidR="008F36D7" w:rsidRPr="008F36D7">
              <w:rPr>
                <w:rFonts w:ascii="Liberation Serif" w:hAnsi="Liberation Serif" w:cs="Liberation Serif"/>
                <w:color w:val="auto"/>
              </w:rPr>
              <w:t xml:space="preserve">Отчет об оценке № 5ЛН/2021 дата оценки: 30.08.2021 года, дата составления отчета 30.08.2021 Частнопрактикующий оценщик: </w:t>
            </w:r>
            <w:proofErr w:type="spellStart"/>
            <w:r w:rsidR="008F36D7" w:rsidRPr="008F36D7">
              <w:rPr>
                <w:rFonts w:ascii="Liberation Serif" w:hAnsi="Liberation Serif" w:cs="Liberation Serif"/>
                <w:color w:val="auto"/>
              </w:rPr>
              <w:t>Сопочкина</w:t>
            </w:r>
            <w:proofErr w:type="spellEnd"/>
            <w:r w:rsidR="008F36D7" w:rsidRPr="008F36D7">
              <w:rPr>
                <w:rFonts w:ascii="Liberation Serif" w:hAnsi="Liberation Serif" w:cs="Liberation Serif"/>
                <w:color w:val="auto"/>
              </w:rPr>
              <w:t xml:space="preserve"> И.В.</w:t>
            </w:r>
            <w:r w:rsidRPr="003209AA">
              <w:rPr>
                <w:rFonts w:ascii="Liberation Serif" w:hAnsi="Liberation Serif" w:cs="Liberation Serif"/>
                <w:color w:val="auto"/>
              </w:rPr>
              <w:t>).</w:t>
            </w:r>
          </w:p>
        </w:tc>
      </w:tr>
      <w:tr w:rsidR="00AD4577" w:rsidRPr="00A16A93" w:rsidTr="007E1576">
        <w:trPr>
          <w:trHeight w:val="2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AD4577" w:rsidRPr="003209AA" w:rsidRDefault="0072484D" w:rsidP="000259CC">
            <w:pPr>
              <w:pStyle w:val="ConsPlusNormal"/>
              <w:ind w:firstLine="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086DF9">
              <w:rPr>
                <w:rFonts w:ascii="Liberation Serif" w:hAnsi="Liberation Serif" w:cs="Liberation Serif"/>
                <w:sz w:val="24"/>
                <w:szCs w:val="24"/>
              </w:rPr>
              <w:t>) о</w:t>
            </w:r>
            <w:r w:rsidR="00AD4577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E0689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AD4577" w:rsidRPr="003209AA">
              <w:rPr>
                <w:rFonts w:ascii="Liberation Serif" w:hAnsi="Liberation Serif" w:cs="Liberation Serif"/>
                <w:sz w:val="24"/>
                <w:szCs w:val="24"/>
              </w:rPr>
              <w:t>шаге аукциона</w:t>
            </w:r>
            <w:r w:rsidR="003E068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AD4577" w:rsidRPr="003209AA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3209AA" w:rsidRDefault="00AD4577" w:rsidP="0090629C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Величина пов</w:t>
            </w:r>
            <w:r w:rsidR="00773AB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ышения начальной цены предмета А</w:t>
            </w:r>
            <w:r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укциона (</w:t>
            </w:r>
            <w:r w:rsidR="003E06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</w:t>
            </w:r>
            <w:r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шаг аукциона</w:t>
            </w:r>
            <w:r w:rsidR="003E06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  <w:r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)</w:t>
            </w:r>
            <w:r w:rsidR="00FD3D3F"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FD3D3F" w:rsidRPr="003209AA">
              <w:rPr>
                <w:rFonts w:ascii="Liberation Serif" w:hAnsi="Liberation Serif" w:cs="Liberation Serif"/>
                <w:sz w:val="24"/>
                <w:szCs w:val="24"/>
              </w:rPr>
              <w:t>установлен в пределах 3</w:t>
            </w:r>
            <w:r w:rsidR="00FD3D3F" w:rsidRPr="00315BE7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 w:rsidR="00FF152A" w:rsidRPr="00315BE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7141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FF152A" w:rsidRPr="00315BE7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r w:rsidR="005E3684" w:rsidRPr="00315BE7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начальной</w:t>
            </w:r>
            <w:r w:rsidR="005E3684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цены предмета аукциона</w:t>
            </w:r>
            <w:r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FD3D3F"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 составляет</w:t>
            </w:r>
            <w:r w:rsidR="00F62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  <w:r w:rsidR="00FD3D3F"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F6236C" w:rsidRPr="00F6236C">
              <w:rPr>
                <w:rFonts w:ascii="Liberation Serif" w:hAnsi="Liberation Serif" w:cs="Liberation Serif"/>
                <w:sz w:val="24"/>
                <w:szCs w:val="24"/>
              </w:rPr>
              <w:t>76 173 (Семьдесят шесть тысяч сто семьдесят три рубля)</w:t>
            </w:r>
            <w:r w:rsidR="00F6236C">
              <w:rPr>
                <w:rFonts w:ascii="Liberation Serif" w:hAnsi="Liberation Serif" w:cs="Liberation Serif"/>
                <w:sz w:val="24"/>
                <w:szCs w:val="24"/>
              </w:rPr>
              <w:t xml:space="preserve"> 00</w:t>
            </w:r>
            <w:r w:rsidR="00914490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копеек</w:t>
            </w:r>
            <w:r w:rsidRPr="003209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AD4577" w:rsidRPr="00A16A93" w:rsidTr="007E1576">
        <w:trPr>
          <w:trHeight w:val="2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AD4577" w:rsidRPr="003209AA" w:rsidRDefault="0072484D" w:rsidP="00D13620">
            <w:pPr>
              <w:pStyle w:val="ConsPlusNormal"/>
              <w:ind w:left="22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086DF9">
              <w:rPr>
                <w:rFonts w:ascii="Liberation Serif" w:hAnsi="Liberation Serif" w:cs="Liberation Serif"/>
                <w:sz w:val="24"/>
                <w:szCs w:val="24"/>
              </w:rPr>
              <w:t>) о</w:t>
            </w:r>
            <w:r w:rsidR="00AD4577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форме заявки на участие в аукционе, порядке ее приема, об адресе места ее приема, о дате и времени начала и окончания приема заявок на</w:t>
            </w:r>
            <w:r w:rsidR="003E1931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участие в аукционе</w:t>
            </w:r>
            <w:r w:rsidR="00086DF9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68" w:rsidRPr="00237CBE" w:rsidRDefault="00AD4577" w:rsidP="000123CE">
            <w:pPr>
              <w:pStyle w:val="a6"/>
              <w:snapToGrid w:val="0"/>
              <w:ind w:left="34" w:right="67" w:firstLine="568"/>
              <w:jc w:val="both"/>
              <w:rPr>
                <w:rFonts w:ascii="Liberation Serif" w:hAnsi="Liberation Serif"/>
              </w:rPr>
            </w:pPr>
            <w:r w:rsidRPr="00315BE7">
              <w:rPr>
                <w:rFonts w:ascii="Liberation Serif" w:hAnsi="Liberation Serif" w:cs="Liberation Serif"/>
              </w:rPr>
              <w:t>Форма заявки</w:t>
            </w:r>
            <w:r w:rsidR="000E07A8" w:rsidRPr="00315BE7">
              <w:rPr>
                <w:rFonts w:ascii="Liberation Serif" w:hAnsi="Liberation Serif" w:cs="Liberation Serif"/>
              </w:rPr>
              <w:t xml:space="preserve"> на участие в аукционе (далее</w:t>
            </w:r>
            <w:r w:rsidR="00B73B6A" w:rsidRPr="00315BE7">
              <w:rPr>
                <w:rFonts w:ascii="Liberation Serif" w:hAnsi="Liberation Serif" w:cs="Liberation Serif"/>
              </w:rPr>
              <w:t xml:space="preserve"> - </w:t>
            </w:r>
            <w:r w:rsidR="00A55B18" w:rsidRPr="00315BE7">
              <w:rPr>
                <w:rFonts w:ascii="Liberation Serif" w:hAnsi="Liberation Serif" w:cs="Liberation Serif"/>
              </w:rPr>
              <w:t xml:space="preserve">Заявка) </w:t>
            </w:r>
            <w:r w:rsidR="00A55B18" w:rsidRPr="00315BE7">
              <w:rPr>
                <w:rFonts w:ascii="Liberation Serif" w:hAnsi="Liberation Serif"/>
              </w:rPr>
              <w:t xml:space="preserve">приложена к настоящему извещению </w:t>
            </w:r>
            <w:r w:rsidR="00F6236C">
              <w:rPr>
                <w:rFonts w:ascii="Liberation Serif" w:hAnsi="Liberation Serif"/>
              </w:rPr>
              <w:t>-</w:t>
            </w:r>
            <w:r w:rsidR="00A55B18" w:rsidRPr="00315BE7">
              <w:rPr>
                <w:rFonts w:ascii="Liberation Serif" w:hAnsi="Liberation Serif"/>
              </w:rPr>
              <w:t xml:space="preserve"> «Приложени</w:t>
            </w:r>
            <w:r w:rsidR="00F6236C">
              <w:rPr>
                <w:rFonts w:ascii="Liberation Serif" w:hAnsi="Liberation Serif"/>
              </w:rPr>
              <w:t>е -</w:t>
            </w:r>
            <w:r w:rsidR="00A55B18" w:rsidRPr="00315BE7">
              <w:rPr>
                <w:rFonts w:ascii="Liberation Serif" w:hAnsi="Liberation Serif"/>
              </w:rPr>
              <w:t xml:space="preserve"> 1» </w:t>
            </w:r>
            <w:r w:rsidR="00086DF9">
              <w:rPr>
                <w:rFonts w:ascii="Liberation Serif" w:hAnsi="Liberation Serif"/>
              </w:rPr>
              <w:br/>
            </w:r>
            <w:r w:rsidR="00237CBE" w:rsidRPr="00315BE7">
              <w:rPr>
                <w:rFonts w:ascii="Liberation Serif" w:hAnsi="Liberation Serif" w:cs="Liberation Serif"/>
              </w:rPr>
              <w:t>и проект</w:t>
            </w:r>
            <w:r w:rsidR="00BF4A68" w:rsidRPr="00315BE7">
              <w:rPr>
                <w:rFonts w:ascii="Liberation Serif" w:hAnsi="Liberation Serif" w:cs="Liberation Serif"/>
              </w:rPr>
              <w:t xml:space="preserve"> договора </w:t>
            </w:r>
            <w:r w:rsidR="00F6236C">
              <w:rPr>
                <w:rFonts w:ascii="Liberation Serif" w:hAnsi="Liberation Serif" w:cs="Liberation Serif"/>
              </w:rPr>
              <w:t>купли-продажи</w:t>
            </w:r>
            <w:r w:rsidR="00BF4A68" w:rsidRPr="00315BE7">
              <w:rPr>
                <w:rFonts w:ascii="Liberation Serif" w:hAnsi="Liberation Serif" w:cs="Liberation Serif"/>
              </w:rPr>
              <w:t xml:space="preserve"> земельного участка </w:t>
            </w:r>
            <w:r w:rsidRPr="00315BE7">
              <w:rPr>
                <w:rFonts w:ascii="Liberation Serif" w:hAnsi="Liberation Serif" w:cs="Liberation Serif"/>
              </w:rPr>
              <w:t>приложен к нас</w:t>
            </w:r>
            <w:r w:rsidR="00BF4A68" w:rsidRPr="00315BE7">
              <w:rPr>
                <w:rFonts w:ascii="Liberation Serif" w:hAnsi="Liberation Serif" w:cs="Liberation Serif"/>
              </w:rPr>
              <w:t xml:space="preserve">тоящему </w:t>
            </w:r>
            <w:r w:rsidR="00237CBE" w:rsidRPr="00315BE7">
              <w:rPr>
                <w:rFonts w:ascii="Liberation Serif" w:hAnsi="Liberation Serif" w:cs="Liberation Serif"/>
              </w:rPr>
              <w:t xml:space="preserve">извещению </w:t>
            </w:r>
            <w:r w:rsidR="00F6236C">
              <w:rPr>
                <w:rFonts w:ascii="Liberation Serif" w:hAnsi="Liberation Serif" w:cs="Liberation Serif"/>
              </w:rPr>
              <w:t>-</w:t>
            </w:r>
            <w:r w:rsidR="00237CBE" w:rsidRPr="00315BE7">
              <w:rPr>
                <w:rFonts w:ascii="Liberation Serif" w:hAnsi="Liberation Serif" w:cs="Liberation Serif"/>
              </w:rPr>
              <w:t xml:space="preserve"> «Приложени</w:t>
            </w:r>
            <w:r w:rsidR="00F6236C">
              <w:rPr>
                <w:rFonts w:ascii="Liberation Serif" w:hAnsi="Liberation Serif" w:cs="Liberation Serif"/>
              </w:rPr>
              <w:t>е</w:t>
            </w:r>
            <w:r w:rsidR="00237CBE" w:rsidRPr="00315BE7">
              <w:rPr>
                <w:rFonts w:ascii="Liberation Serif" w:hAnsi="Liberation Serif" w:cs="Liberation Serif"/>
              </w:rPr>
              <w:t xml:space="preserve"> 2»</w:t>
            </w:r>
            <w:r w:rsidR="00BF4A68" w:rsidRPr="00315BE7">
              <w:rPr>
                <w:rFonts w:ascii="Liberation Serif" w:hAnsi="Liberation Serif" w:cs="Liberation Serif"/>
              </w:rPr>
              <w:t>.</w:t>
            </w:r>
          </w:p>
          <w:p w:rsidR="00C74166" w:rsidRPr="00315BE7" w:rsidRDefault="00AD4577" w:rsidP="000123CE">
            <w:pPr>
              <w:pStyle w:val="a9"/>
              <w:spacing w:after="0" w:line="240" w:lineRule="auto"/>
              <w:ind w:left="0" w:firstLine="568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E95B7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Дата и время нач</w:t>
            </w:r>
            <w:r w:rsidR="003B59F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ала приема З</w:t>
            </w:r>
            <w:r w:rsidR="00773A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аявок на участие </w:t>
            </w:r>
            <w:r w:rsidR="00086DF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</w:r>
            <w:r w:rsidR="00773A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 </w:t>
            </w:r>
            <w:r w:rsidR="00773AB3"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укционе</w:t>
            </w:r>
            <w:r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: </w:t>
            </w:r>
            <w:r w:rsidR="00F6236C" w:rsidRPr="00F6236C">
              <w:rPr>
                <w:rFonts w:ascii="Liberation Serif" w:hAnsi="Liberation Serif" w:cs="Liberation Serif"/>
                <w:bCs/>
                <w:sz w:val="24"/>
                <w:szCs w:val="24"/>
              </w:rPr>
              <w:t>28 февраля 2022 г.</w:t>
            </w:r>
            <w:r w:rsidR="002F6714"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>, с 0</w:t>
            </w:r>
            <w:r w:rsidR="00F6236C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  <w:r w:rsidR="00840CD6"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ч. </w:t>
            </w:r>
            <w:r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>00</w:t>
            </w:r>
            <w:r w:rsidR="00840CD6"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мин</w:t>
            </w:r>
            <w:r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="002F6714" w:rsidRPr="00315BE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71411" w:rsidRDefault="00840CD6" w:rsidP="000123CE">
            <w:pPr>
              <w:pStyle w:val="a9"/>
              <w:spacing w:after="0" w:line="240" w:lineRule="auto"/>
              <w:ind w:left="0"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Дата </w:t>
            </w:r>
            <w:r w:rsidR="00AD4577"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окончан</w:t>
            </w:r>
            <w:r w:rsidR="003B59F0"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ия приема З</w:t>
            </w:r>
            <w:r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аявок на участие в </w:t>
            </w:r>
            <w:r w:rsidR="00773AB3"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укционе:</w:t>
            </w:r>
            <w:r w:rsidR="00BF4A68"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="00F6236C" w:rsidRPr="00F6236C">
              <w:rPr>
                <w:rFonts w:ascii="Liberation Serif" w:hAnsi="Liberation Serif" w:cs="Liberation Serif"/>
                <w:bCs/>
                <w:sz w:val="24"/>
                <w:szCs w:val="24"/>
              </w:rPr>
              <w:t>29 марта 2022г.</w:t>
            </w:r>
            <w:r w:rsidR="00A42B87"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до </w:t>
            </w:r>
            <w:r w:rsidR="00F6236C">
              <w:rPr>
                <w:rFonts w:ascii="Liberation Serif" w:hAnsi="Liberation Serif" w:cs="Liberation Serif"/>
                <w:bCs/>
                <w:sz w:val="24"/>
                <w:szCs w:val="24"/>
              </w:rPr>
              <w:t>16</w:t>
            </w:r>
            <w:r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ч. </w:t>
            </w:r>
            <w:r w:rsidR="00F6236C">
              <w:rPr>
                <w:rFonts w:ascii="Liberation Serif" w:hAnsi="Liberation Serif" w:cs="Liberation Serif"/>
                <w:bCs/>
                <w:sz w:val="24"/>
                <w:szCs w:val="24"/>
              </w:rPr>
              <w:t>00</w:t>
            </w:r>
            <w:r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мин</w:t>
            </w:r>
            <w:r w:rsidR="00AD4577"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="00725E6D" w:rsidRPr="00315BE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AD4577" w:rsidRPr="00071411" w:rsidRDefault="00071411" w:rsidP="000123CE">
            <w:pPr>
              <w:pStyle w:val="a9"/>
              <w:spacing w:after="0" w:line="240" w:lineRule="auto"/>
              <w:ind w:left="0" w:firstLine="568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Подача З</w:t>
            </w:r>
            <w:r w:rsidR="00725E6D" w:rsidRPr="00071411">
              <w:rPr>
                <w:rFonts w:ascii="Liberation Serif" w:hAnsi="Liberation Serif" w:cs="Liberation Serif"/>
                <w:b/>
                <w:sz w:val="24"/>
                <w:szCs w:val="24"/>
              </w:rPr>
              <w:t>аявок осуществляется круглосуточно.</w:t>
            </w:r>
          </w:p>
          <w:p w:rsidR="001651D6" w:rsidRPr="008D3ED1" w:rsidRDefault="001651D6" w:rsidP="000123CE">
            <w:pPr>
              <w:pStyle w:val="a9"/>
              <w:spacing w:after="0" w:line="240" w:lineRule="auto"/>
              <w:ind w:left="0" w:firstLine="568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8D3ED1">
              <w:rPr>
                <w:rFonts w:ascii="Liberation Serif" w:hAnsi="Liberation Serif" w:cs="Liberation Serif"/>
                <w:sz w:val="24"/>
                <w:szCs w:val="24"/>
              </w:rPr>
              <w:t>При исчислении сроков, указанных в настоящем извещении, принимается время сервера электронной торговой площадки – Московское.</w:t>
            </w:r>
          </w:p>
          <w:p w:rsidR="00C11A05" w:rsidRPr="00C11A05" w:rsidRDefault="00C11A05" w:rsidP="00C11A05">
            <w:pPr>
              <w:spacing w:line="240" w:lineRule="auto"/>
              <w:ind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1. Для обеспечения доступа к участию в аукционе в электронной форме Претендентам необходимо пройти процедуру регистрации на электронной площадке. </w:t>
            </w:r>
          </w:p>
          <w:p w:rsidR="00C11A05" w:rsidRPr="00C11A05" w:rsidRDefault="00C11A05" w:rsidP="00C11A05">
            <w:pPr>
              <w:spacing w:line="240" w:lineRule="auto"/>
              <w:ind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2. Регистрация на электронной площадке осуществляется без взимания платы. </w:t>
            </w:r>
          </w:p>
          <w:p w:rsidR="00C11A05" w:rsidRPr="00C11A05" w:rsidRDefault="00C11A05" w:rsidP="00C11A05">
            <w:pPr>
              <w:spacing w:line="240" w:lineRule="auto"/>
              <w:ind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      </w:r>
          </w:p>
          <w:p w:rsidR="00C11A05" w:rsidRPr="00C11A05" w:rsidRDefault="00C11A05" w:rsidP="00C11A05">
            <w:pPr>
              <w:spacing w:line="240" w:lineRule="auto"/>
              <w:ind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4. Регистрация на электронной площадке проводится в соответствии с Регламентом электронной площадки. </w:t>
            </w:r>
          </w:p>
          <w:p w:rsidR="00C11A05" w:rsidRPr="00C11A05" w:rsidRDefault="00C11A05" w:rsidP="00C11A05">
            <w:pPr>
              <w:spacing w:line="240" w:lineRule="auto"/>
              <w:ind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Последовательность действий и порядок регистрации на электронной площадке размещены на сайте </w:t>
            </w:r>
            <w:hyperlink r:id="rId10" w:history="1"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WWW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SBERBANK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-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AST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2045B4" w:rsidRPr="00E95B78" w:rsidRDefault="002045B4" w:rsidP="000123CE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8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</w:p>
          <w:p w:rsidR="00D75AB7" w:rsidRPr="00E95B78" w:rsidRDefault="00D75AB7" w:rsidP="007E157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E6238" w:rsidRDefault="000E6238" w:rsidP="00702F02">
      <w:pPr>
        <w:spacing w:line="192" w:lineRule="auto"/>
        <w:rPr>
          <w:b/>
        </w:rPr>
      </w:pPr>
    </w:p>
    <w:p w:rsidR="007E1576" w:rsidRPr="007E1576" w:rsidRDefault="007E1576" w:rsidP="007E1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576">
        <w:rPr>
          <w:rFonts w:ascii="Times New Roman" w:eastAsia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определения участников открытого аукциона</w:t>
      </w:r>
      <w:r w:rsidRPr="007E1576"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</w:p>
    <w:p w:rsidR="007E1576" w:rsidRPr="007E1576" w:rsidRDefault="007E1576" w:rsidP="007E15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576">
        <w:rPr>
          <w:rFonts w:ascii="Times New Roman" w:eastAsia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для проведения аукциона по продаже земельного участка.</w:t>
      </w:r>
    </w:p>
    <w:p w:rsidR="007E1576" w:rsidRDefault="007E1576" w:rsidP="007E1576">
      <w:pPr>
        <w:spacing w:line="192" w:lineRule="auto"/>
        <w:jc w:val="both"/>
        <w:rPr>
          <w:b/>
        </w:rPr>
      </w:pPr>
      <w:r w:rsidRPr="007E1576">
        <w:rPr>
          <w:rFonts w:ascii="Times New Roman" w:eastAsia="Times New Roman" w:hAnsi="Times New Roman" w:cs="Times New Roman"/>
          <w:sz w:val="24"/>
          <w:szCs w:val="24"/>
        </w:rPr>
        <w:t>С более подробной  информацией  о порядке и проведении аукциона можно ознакомиться на официальном сайте Российской Федерации в сети "Интернет" для размещения информации о проведении торгов torgi.gov.ru или по телефону (8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1576">
        <w:rPr>
          <w:rFonts w:ascii="Times New Roman" w:eastAsia="Times New Roman" w:hAnsi="Times New Roman" w:cs="Times New Roman"/>
          <w:sz w:val="24"/>
          <w:szCs w:val="24"/>
        </w:rPr>
        <w:t>813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1576">
        <w:rPr>
          <w:rFonts w:ascii="Times New Roman" w:eastAsia="Times New Roman" w:hAnsi="Times New Roman" w:cs="Times New Roman"/>
          <w:sz w:val="24"/>
          <w:szCs w:val="24"/>
        </w:rPr>
        <w:t>61)72-572</w:t>
      </w:r>
    </w:p>
    <w:sectPr w:rsidR="007E1576" w:rsidSect="007E1576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5A" w:rsidRDefault="009C235A" w:rsidP="001619BD">
      <w:pPr>
        <w:spacing w:after="0" w:line="240" w:lineRule="auto"/>
      </w:pPr>
      <w:r>
        <w:separator/>
      </w:r>
    </w:p>
  </w:endnote>
  <w:endnote w:type="continuationSeparator" w:id="0">
    <w:p w:rsidR="009C235A" w:rsidRDefault="009C235A" w:rsidP="0016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5A" w:rsidRDefault="009C235A" w:rsidP="001619BD">
      <w:pPr>
        <w:spacing w:after="0" w:line="240" w:lineRule="auto"/>
      </w:pPr>
      <w:r>
        <w:separator/>
      </w:r>
    </w:p>
  </w:footnote>
  <w:footnote w:type="continuationSeparator" w:id="0">
    <w:p w:rsidR="009C235A" w:rsidRDefault="009C235A" w:rsidP="0016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73734BB"/>
    <w:multiLevelType w:val="multilevel"/>
    <w:tmpl w:val="4DE00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7F51AB6"/>
    <w:multiLevelType w:val="multilevel"/>
    <w:tmpl w:val="B9E2A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D2C2602"/>
    <w:multiLevelType w:val="hybridMultilevel"/>
    <w:tmpl w:val="5A109644"/>
    <w:lvl w:ilvl="0" w:tplc="7D1ADFAC">
      <w:start w:val="1"/>
      <w:numFmt w:val="decimal"/>
      <w:lvlText w:val="%1)"/>
      <w:lvlJc w:val="left"/>
      <w:pPr>
        <w:ind w:left="1359" w:hanging="90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38717DAE"/>
    <w:multiLevelType w:val="multilevel"/>
    <w:tmpl w:val="838A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512C9"/>
    <w:multiLevelType w:val="hybridMultilevel"/>
    <w:tmpl w:val="621C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F3EAA"/>
    <w:multiLevelType w:val="hybridMultilevel"/>
    <w:tmpl w:val="0CEC36C0"/>
    <w:lvl w:ilvl="0" w:tplc="23E8DFA2">
      <w:start w:val="6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62F2D7A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C006A"/>
    <w:multiLevelType w:val="multilevel"/>
    <w:tmpl w:val="244A7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2922A0"/>
    <w:multiLevelType w:val="hybridMultilevel"/>
    <w:tmpl w:val="10841774"/>
    <w:lvl w:ilvl="0" w:tplc="24844DC4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Calibri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D627324"/>
    <w:multiLevelType w:val="singleLevel"/>
    <w:tmpl w:val="C96E11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3925732"/>
    <w:multiLevelType w:val="hybridMultilevel"/>
    <w:tmpl w:val="10841774"/>
    <w:lvl w:ilvl="0" w:tplc="24844DC4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Calibri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4AB703D"/>
    <w:multiLevelType w:val="hybridMultilevel"/>
    <w:tmpl w:val="5BF2B41E"/>
    <w:lvl w:ilvl="0" w:tplc="5D108A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62220"/>
    <w:multiLevelType w:val="multilevel"/>
    <w:tmpl w:val="C1EACDF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5A3D2D29"/>
    <w:multiLevelType w:val="hybridMultilevel"/>
    <w:tmpl w:val="7D76951C"/>
    <w:lvl w:ilvl="0" w:tplc="E15C02B0">
      <w:start w:val="4"/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1E56B06"/>
    <w:multiLevelType w:val="hybridMultilevel"/>
    <w:tmpl w:val="8A6A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80ED6"/>
    <w:multiLevelType w:val="hybridMultilevel"/>
    <w:tmpl w:val="B8C266E4"/>
    <w:lvl w:ilvl="0" w:tplc="0A6C22F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6D203922"/>
    <w:multiLevelType w:val="hybridMultilevel"/>
    <w:tmpl w:val="1F3A3848"/>
    <w:lvl w:ilvl="0" w:tplc="BF361D3A"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6DA22C28"/>
    <w:multiLevelType w:val="hybridMultilevel"/>
    <w:tmpl w:val="A2169518"/>
    <w:lvl w:ilvl="0" w:tplc="90EC1E38">
      <w:start w:val="12"/>
      <w:numFmt w:val="bullet"/>
      <w:lvlText w:val=""/>
      <w:lvlJc w:val="left"/>
      <w:pPr>
        <w:ind w:left="1211" w:hanging="360"/>
      </w:pPr>
      <w:rPr>
        <w:rFonts w:ascii="Symbol" w:eastAsiaTheme="minorEastAsia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4326797"/>
    <w:multiLevelType w:val="hybridMultilevel"/>
    <w:tmpl w:val="10841774"/>
    <w:lvl w:ilvl="0" w:tplc="24844DC4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Calibri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91E52BD"/>
    <w:multiLevelType w:val="multilevel"/>
    <w:tmpl w:val="D72071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>
    <w:nsid w:val="7E862F4A"/>
    <w:multiLevelType w:val="hybridMultilevel"/>
    <w:tmpl w:val="A9163D00"/>
    <w:lvl w:ilvl="0" w:tplc="BF361D3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4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13"/>
  </w:num>
  <w:num w:numId="7">
    <w:abstractNumId w:val="20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  <w:num w:numId="13">
    <w:abstractNumId w:val="17"/>
  </w:num>
  <w:num w:numId="14">
    <w:abstractNumId w:val="12"/>
  </w:num>
  <w:num w:numId="15">
    <w:abstractNumId w:val="4"/>
  </w:num>
  <w:num w:numId="16">
    <w:abstractNumId w:val="14"/>
  </w:num>
  <w:num w:numId="17">
    <w:abstractNumId w:val="18"/>
  </w:num>
  <w:num w:numId="18">
    <w:abstractNumId w:val="0"/>
  </w:num>
  <w:num w:numId="19">
    <w:abstractNumId w:val="21"/>
  </w:num>
  <w:num w:numId="20">
    <w:abstractNumId w:val="16"/>
  </w:num>
  <w:num w:numId="21">
    <w:abstractNumId w:val="7"/>
  </w:num>
  <w:num w:numId="22">
    <w:abstractNumId w:val="15"/>
  </w:num>
  <w:num w:numId="23">
    <w:abstractNumId w:val="10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42"/>
    <w:rsid w:val="0000086C"/>
    <w:rsid w:val="0001017D"/>
    <w:rsid w:val="000123CE"/>
    <w:rsid w:val="00020704"/>
    <w:rsid w:val="0002152A"/>
    <w:rsid w:val="00024A04"/>
    <w:rsid w:val="000259CC"/>
    <w:rsid w:val="00030204"/>
    <w:rsid w:val="00032CC2"/>
    <w:rsid w:val="00065B0D"/>
    <w:rsid w:val="000678DB"/>
    <w:rsid w:val="00071411"/>
    <w:rsid w:val="00071FCD"/>
    <w:rsid w:val="00072288"/>
    <w:rsid w:val="00084BE4"/>
    <w:rsid w:val="00086DF9"/>
    <w:rsid w:val="00097DE8"/>
    <w:rsid w:val="000A74E2"/>
    <w:rsid w:val="000B7BFC"/>
    <w:rsid w:val="000C3B66"/>
    <w:rsid w:val="000E07A8"/>
    <w:rsid w:val="000E2E77"/>
    <w:rsid w:val="000E5892"/>
    <w:rsid w:val="000E6238"/>
    <w:rsid w:val="000E7BC8"/>
    <w:rsid w:val="000F0DBF"/>
    <w:rsid w:val="000F2BAF"/>
    <w:rsid w:val="00114BFF"/>
    <w:rsid w:val="00122303"/>
    <w:rsid w:val="001327E2"/>
    <w:rsid w:val="0014182D"/>
    <w:rsid w:val="00145E96"/>
    <w:rsid w:val="00155933"/>
    <w:rsid w:val="0015687F"/>
    <w:rsid w:val="001619BD"/>
    <w:rsid w:val="001651D6"/>
    <w:rsid w:val="00165A94"/>
    <w:rsid w:val="00177BE8"/>
    <w:rsid w:val="00183538"/>
    <w:rsid w:val="00183562"/>
    <w:rsid w:val="00194625"/>
    <w:rsid w:val="00194903"/>
    <w:rsid w:val="001A5051"/>
    <w:rsid w:val="001A6DF5"/>
    <w:rsid w:val="001B0048"/>
    <w:rsid w:val="001B2D26"/>
    <w:rsid w:val="001B2F2B"/>
    <w:rsid w:val="001B3459"/>
    <w:rsid w:val="001B35E7"/>
    <w:rsid w:val="001C4695"/>
    <w:rsid w:val="001D0D55"/>
    <w:rsid w:val="001D4ECB"/>
    <w:rsid w:val="001E0904"/>
    <w:rsid w:val="001E7B42"/>
    <w:rsid w:val="001F1E04"/>
    <w:rsid w:val="001F4401"/>
    <w:rsid w:val="00200509"/>
    <w:rsid w:val="002045B4"/>
    <w:rsid w:val="002055C0"/>
    <w:rsid w:val="00237CBE"/>
    <w:rsid w:val="00243A32"/>
    <w:rsid w:val="0025201F"/>
    <w:rsid w:val="002575EE"/>
    <w:rsid w:val="002672B7"/>
    <w:rsid w:val="00271BE5"/>
    <w:rsid w:val="00291C2C"/>
    <w:rsid w:val="00296575"/>
    <w:rsid w:val="002A5C9B"/>
    <w:rsid w:val="002A6A8E"/>
    <w:rsid w:val="002B281A"/>
    <w:rsid w:val="002C7C42"/>
    <w:rsid w:val="002D19C7"/>
    <w:rsid w:val="002E027A"/>
    <w:rsid w:val="002F56F1"/>
    <w:rsid w:val="002F6714"/>
    <w:rsid w:val="00315BE7"/>
    <w:rsid w:val="00316427"/>
    <w:rsid w:val="003209AA"/>
    <w:rsid w:val="00323D0B"/>
    <w:rsid w:val="00327363"/>
    <w:rsid w:val="00330F23"/>
    <w:rsid w:val="003428E9"/>
    <w:rsid w:val="003438C5"/>
    <w:rsid w:val="00343CF2"/>
    <w:rsid w:val="00346C35"/>
    <w:rsid w:val="00347F3D"/>
    <w:rsid w:val="0035175A"/>
    <w:rsid w:val="00353F40"/>
    <w:rsid w:val="00362B74"/>
    <w:rsid w:val="00374FA5"/>
    <w:rsid w:val="00377E23"/>
    <w:rsid w:val="003802EB"/>
    <w:rsid w:val="0038138E"/>
    <w:rsid w:val="003854DC"/>
    <w:rsid w:val="003B0621"/>
    <w:rsid w:val="003B16F0"/>
    <w:rsid w:val="003B59F0"/>
    <w:rsid w:val="003C7004"/>
    <w:rsid w:val="003C7519"/>
    <w:rsid w:val="003D29CE"/>
    <w:rsid w:val="003E0689"/>
    <w:rsid w:val="003E1931"/>
    <w:rsid w:val="003F11BE"/>
    <w:rsid w:val="003F5415"/>
    <w:rsid w:val="004036B6"/>
    <w:rsid w:val="004123F2"/>
    <w:rsid w:val="00426712"/>
    <w:rsid w:val="0043614B"/>
    <w:rsid w:val="004433E2"/>
    <w:rsid w:val="00472A59"/>
    <w:rsid w:val="0047452E"/>
    <w:rsid w:val="00494683"/>
    <w:rsid w:val="004A088C"/>
    <w:rsid w:val="004C0BB5"/>
    <w:rsid w:val="004C5869"/>
    <w:rsid w:val="004E74B1"/>
    <w:rsid w:val="004F0E31"/>
    <w:rsid w:val="004F7485"/>
    <w:rsid w:val="0050561D"/>
    <w:rsid w:val="0050601B"/>
    <w:rsid w:val="00506D2A"/>
    <w:rsid w:val="005248FF"/>
    <w:rsid w:val="005318A5"/>
    <w:rsid w:val="00534D9A"/>
    <w:rsid w:val="00550774"/>
    <w:rsid w:val="00555E19"/>
    <w:rsid w:val="00574AA3"/>
    <w:rsid w:val="00574ADC"/>
    <w:rsid w:val="00587954"/>
    <w:rsid w:val="00591F07"/>
    <w:rsid w:val="005A0238"/>
    <w:rsid w:val="005B4E2A"/>
    <w:rsid w:val="005D4037"/>
    <w:rsid w:val="005D61A0"/>
    <w:rsid w:val="005E001A"/>
    <w:rsid w:val="005E3684"/>
    <w:rsid w:val="00601E33"/>
    <w:rsid w:val="00610D23"/>
    <w:rsid w:val="00613E7F"/>
    <w:rsid w:val="00615E03"/>
    <w:rsid w:val="006252D0"/>
    <w:rsid w:val="00632906"/>
    <w:rsid w:val="00652ACE"/>
    <w:rsid w:val="006622A1"/>
    <w:rsid w:val="00662A08"/>
    <w:rsid w:val="006656B0"/>
    <w:rsid w:val="00673F4D"/>
    <w:rsid w:val="00677125"/>
    <w:rsid w:val="00677C3B"/>
    <w:rsid w:val="006840A0"/>
    <w:rsid w:val="006908C3"/>
    <w:rsid w:val="006B3DE8"/>
    <w:rsid w:val="006B6101"/>
    <w:rsid w:val="006B7592"/>
    <w:rsid w:val="006D20D7"/>
    <w:rsid w:val="006D28CC"/>
    <w:rsid w:val="006D4B4D"/>
    <w:rsid w:val="006E0291"/>
    <w:rsid w:val="006E364F"/>
    <w:rsid w:val="006E63D7"/>
    <w:rsid w:val="00702F02"/>
    <w:rsid w:val="00723597"/>
    <w:rsid w:val="0072484D"/>
    <w:rsid w:val="007254E3"/>
    <w:rsid w:val="0072577A"/>
    <w:rsid w:val="00725E6D"/>
    <w:rsid w:val="00737A06"/>
    <w:rsid w:val="00737B2F"/>
    <w:rsid w:val="00741565"/>
    <w:rsid w:val="0075503C"/>
    <w:rsid w:val="007608E5"/>
    <w:rsid w:val="00762E3A"/>
    <w:rsid w:val="0076465E"/>
    <w:rsid w:val="00764FFF"/>
    <w:rsid w:val="00766FE4"/>
    <w:rsid w:val="0076741D"/>
    <w:rsid w:val="00773AB3"/>
    <w:rsid w:val="00774DFD"/>
    <w:rsid w:val="00791B61"/>
    <w:rsid w:val="00793954"/>
    <w:rsid w:val="007B019A"/>
    <w:rsid w:val="007B1901"/>
    <w:rsid w:val="007B2285"/>
    <w:rsid w:val="007C6793"/>
    <w:rsid w:val="007D6931"/>
    <w:rsid w:val="007E1576"/>
    <w:rsid w:val="007F71AA"/>
    <w:rsid w:val="00801FD1"/>
    <w:rsid w:val="008029BE"/>
    <w:rsid w:val="00807195"/>
    <w:rsid w:val="0081162C"/>
    <w:rsid w:val="00816167"/>
    <w:rsid w:val="00834289"/>
    <w:rsid w:val="00840CD6"/>
    <w:rsid w:val="00856E2B"/>
    <w:rsid w:val="00861D29"/>
    <w:rsid w:val="00870BA2"/>
    <w:rsid w:val="0089605A"/>
    <w:rsid w:val="008C1880"/>
    <w:rsid w:val="008D3ED1"/>
    <w:rsid w:val="008D5606"/>
    <w:rsid w:val="008E35DD"/>
    <w:rsid w:val="008E4CF6"/>
    <w:rsid w:val="008F2D5B"/>
    <w:rsid w:val="008F36D7"/>
    <w:rsid w:val="00903D40"/>
    <w:rsid w:val="00905918"/>
    <w:rsid w:val="0090629C"/>
    <w:rsid w:val="00914490"/>
    <w:rsid w:val="00925871"/>
    <w:rsid w:val="00940BD4"/>
    <w:rsid w:val="009708D3"/>
    <w:rsid w:val="009710EA"/>
    <w:rsid w:val="009836D6"/>
    <w:rsid w:val="00997C1C"/>
    <w:rsid w:val="009A287A"/>
    <w:rsid w:val="009A542A"/>
    <w:rsid w:val="009A69F2"/>
    <w:rsid w:val="009A6C0B"/>
    <w:rsid w:val="009A7F45"/>
    <w:rsid w:val="009C1818"/>
    <w:rsid w:val="009C235A"/>
    <w:rsid w:val="009C6F9D"/>
    <w:rsid w:val="009E4403"/>
    <w:rsid w:val="009E6C0F"/>
    <w:rsid w:val="009E725B"/>
    <w:rsid w:val="009F0FC6"/>
    <w:rsid w:val="00A031D7"/>
    <w:rsid w:val="00A105BA"/>
    <w:rsid w:val="00A16A93"/>
    <w:rsid w:val="00A17F52"/>
    <w:rsid w:val="00A212DE"/>
    <w:rsid w:val="00A27321"/>
    <w:rsid w:val="00A42268"/>
    <w:rsid w:val="00A42B87"/>
    <w:rsid w:val="00A55B18"/>
    <w:rsid w:val="00A57E23"/>
    <w:rsid w:val="00A70C30"/>
    <w:rsid w:val="00A74549"/>
    <w:rsid w:val="00A75FED"/>
    <w:rsid w:val="00A77B2A"/>
    <w:rsid w:val="00A81309"/>
    <w:rsid w:val="00A8753E"/>
    <w:rsid w:val="00AA7016"/>
    <w:rsid w:val="00AD0FFB"/>
    <w:rsid w:val="00AD4577"/>
    <w:rsid w:val="00AE7495"/>
    <w:rsid w:val="00AF37F7"/>
    <w:rsid w:val="00AF4BCA"/>
    <w:rsid w:val="00B071DF"/>
    <w:rsid w:val="00B07A33"/>
    <w:rsid w:val="00B1487B"/>
    <w:rsid w:val="00B14C8A"/>
    <w:rsid w:val="00B31E6B"/>
    <w:rsid w:val="00B51B42"/>
    <w:rsid w:val="00B5439C"/>
    <w:rsid w:val="00B67B1C"/>
    <w:rsid w:val="00B71EE5"/>
    <w:rsid w:val="00B73B6A"/>
    <w:rsid w:val="00B7663F"/>
    <w:rsid w:val="00B83474"/>
    <w:rsid w:val="00B91D31"/>
    <w:rsid w:val="00BA6003"/>
    <w:rsid w:val="00BB2016"/>
    <w:rsid w:val="00BC5E08"/>
    <w:rsid w:val="00BD00AC"/>
    <w:rsid w:val="00BD6E08"/>
    <w:rsid w:val="00BE0AD1"/>
    <w:rsid w:val="00BE58DC"/>
    <w:rsid w:val="00BE62A3"/>
    <w:rsid w:val="00BF4A68"/>
    <w:rsid w:val="00BF740A"/>
    <w:rsid w:val="00C048EF"/>
    <w:rsid w:val="00C0501C"/>
    <w:rsid w:val="00C05285"/>
    <w:rsid w:val="00C0577C"/>
    <w:rsid w:val="00C11A05"/>
    <w:rsid w:val="00C24F38"/>
    <w:rsid w:val="00C3611B"/>
    <w:rsid w:val="00C44C7C"/>
    <w:rsid w:val="00C471F7"/>
    <w:rsid w:val="00C511F6"/>
    <w:rsid w:val="00C52DD7"/>
    <w:rsid w:val="00C52ED7"/>
    <w:rsid w:val="00C665E9"/>
    <w:rsid w:val="00C67405"/>
    <w:rsid w:val="00C74166"/>
    <w:rsid w:val="00C7676A"/>
    <w:rsid w:val="00C77497"/>
    <w:rsid w:val="00C847E0"/>
    <w:rsid w:val="00C853F4"/>
    <w:rsid w:val="00C86324"/>
    <w:rsid w:val="00C90840"/>
    <w:rsid w:val="00C94300"/>
    <w:rsid w:val="00CC1DB3"/>
    <w:rsid w:val="00CC5271"/>
    <w:rsid w:val="00CE523D"/>
    <w:rsid w:val="00CF6049"/>
    <w:rsid w:val="00D13620"/>
    <w:rsid w:val="00D253A5"/>
    <w:rsid w:val="00D30B7C"/>
    <w:rsid w:val="00D31000"/>
    <w:rsid w:val="00D32C29"/>
    <w:rsid w:val="00D35DE4"/>
    <w:rsid w:val="00D375BE"/>
    <w:rsid w:val="00D4400C"/>
    <w:rsid w:val="00D4781C"/>
    <w:rsid w:val="00D65A3B"/>
    <w:rsid w:val="00D708A2"/>
    <w:rsid w:val="00D70C61"/>
    <w:rsid w:val="00D72802"/>
    <w:rsid w:val="00D73B8E"/>
    <w:rsid w:val="00D75AB7"/>
    <w:rsid w:val="00D80EF8"/>
    <w:rsid w:val="00D838F8"/>
    <w:rsid w:val="00DA2374"/>
    <w:rsid w:val="00DC16FD"/>
    <w:rsid w:val="00DC3EC2"/>
    <w:rsid w:val="00DD31CC"/>
    <w:rsid w:val="00DD64B9"/>
    <w:rsid w:val="00E02161"/>
    <w:rsid w:val="00E02441"/>
    <w:rsid w:val="00E02C25"/>
    <w:rsid w:val="00E065F1"/>
    <w:rsid w:val="00E16861"/>
    <w:rsid w:val="00E21F6E"/>
    <w:rsid w:val="00E275F6"/>
    <w:rsid w:val="00E415C0"/>
    <w:rsid w:val="00E5550B"/>
    <w:rsid w:val="00E57F0E"/>
    <w:rsid w:val="00E61E18"/>
    <w:rsid w:val="00E65661"/>
    <w:rsid w:val="00E75F49"/>
    <w:rsid w:val="00E902DF"/>
    <w:rsid w:val="00E95B78"/>
    <w:rsid w:val="00EA1AA2"/>
    <w:rsid w:val="00EA44B6"/>
    <w:rsid w:val="00EA6289"/>
    <w:rsid w:val="00EA7508"/>
    <w:rsid w:val="00EB0D98"/>
    <w:rsid w:val="00EC1FB8"/>
    <w:rsid w:val="00EC277B"/>
    <w:rsid w:val="00ED015B"/>
    <w:rsid w:val="00ED09A1"/>
    <w:rsid w:val="00ED152C"/>
    <w:rsid w:val="00ED716A"/>
    <w:rsid w:val="00EF6A36"/>
    <w:rsid w:val="00EF780F"/>
    <w:rsid w:val="00F00294"/>
    <w:rsid w:val="00F030A7"/>
    <w:rsid w:val="00F0362D"/>
    <w:rsid w:val="00F0658E"/>
    <w:rsid w:val="00F11FDA"/>
    <w:rsid w:val="00F12943"/>
    <w:rsid w:val="00F23D5E"/>
    <w:rsid w:val="00F6236C"/>
    <w:rsid w:val="00F62CE4"/>
    <w:rsid w:val="00F62D32"/>
    <w:rsid w:val="00F63361"/>
    <w:rsid w:val="00F7040A"/>
    <w:rsid w:val="00F74035"/>
    <w:rsid w:val="00F86FED"/>
    <w:rsid w:val="00F904D6"/>
    <w:rsid w:val="00F9563E"/>
    <w:rsid w:val="00FA26D4"/>
    <w:rsid w:val="00FA35E9"/>
    <w:rsid w:val="00FA3F9F"/>
    <w:rsid w:val="00FB4F6D"/>
    <w:rsid w:val="00FC0CCB"/>
    <w:rsid w:val="00FC48CC"/>
    <w:rsid w:val="00FC4AB6"/>
    <w:rsid w:val="00FC7919"/>
    <w:rsid w:val="00FD3D3F"/>
    <w:rsid w:val="00FF152A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8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F62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DE8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nhideWhenUsed/>
    <w:rsid w:val="006B3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3DE8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B3DE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3DE8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6B3DE8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6B3DE8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B3D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3DE8"/>
    <w:rPr>
      <w:rFonts w:eastAsiaTheme="minorEastAsia"/>
      <w:lang w:eastAsia="ru-RU"/>
    </w:rPr>
  </w:style>
  <w:style w:type="character" w:customStyle="1" w:styleId="21">
    <w:name w:val="Основной текст с отступом 2 Знак"/>
    <w:aliases w:val="Знак Знак"/>
    <w:basedOn w:val="a0"/>
    <w:link w:val="22"/>
    <w:semiHidden/>
    <w:locked/>
    <w:rsid w:val="006B3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aliases w:val="Знак"/>
    <w:basedOn w:val="a"/>
    <w:link w:val="21"/>
    <w:semiHidden/>
    <w:unhideWhenUsed/>
    <w:rsid w:val="006B3D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6B3DE8"/>
    <w:rPr>
      <w:rFonts w:eastAsiaTheme="minorEastAsia"/>
      <w:lang w:eastAsia="ru-RU"/>
    </w:rPr>
  </w:style>
  <w:style w:type="paragraph" w:styleId="a8">
    <w:name w:val="No Spacing"/>
    <w:uiPriority w:val="99"/>
    <w:qFormat/>
    <w:rsid w:val="006B3D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B3DE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uiPriority w:val="99"/>
    <w:rsid w:val="006B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3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3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B3D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99"/>
    <w:rsid w:val="006B3DE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6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19B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6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19BD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6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19B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rezul">
    <w:name w:val="rezul"/>
    <w:basedOn w:val="a"/>
    <w:rsid w:val="00071FC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styleId="af1">
    <w:name w:val="Strong"/>
    <w:uiPriority w:val="22"/>
    <w:qFormat/>
    <w:rsid w:val="001A5051"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rsid w:val="00F6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E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55E1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55E1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55E19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55E1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55E19"/>
    <w:rPr>
      <w:rFonts w:eastAsiaTheme="minorEastAsia"/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unhideWhenUsed/>
    <w:rsid w:val="00534D9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34D9A"/>
    <w:rPr>
      <w:rFonts w:eastAsiaTheme="minorEastAsia"/>
      <w:sz w:val="20"/>
      <w:szCs w:val="20"/>
      <w:lang w:eastAsia="ru-RU"/>
    </w:rPr>
  </w:style>
  <w:style w:type="character" w:styleId="afa">
    <w:name w:val="footnote reference"/>
    <w:basedOn w:val="a0"/>
    <w:unhideWhenUsed/>
    <w:rsid w:val="00534D9A"/>
    <w:rPr>
      <w:vertAlign w:val="superscript"/>
    </w:rPr>
  </w:style>
  <w:style w:type="character" w:styleId="afb">
    <w:name w:val="FollowedHyperlink"/>
    <w:basedOn w:val="a0"/>
    <w:uiPriority w:val="99"/>
    <w:semiHidden/>
    <w:unhideWhenUsed/>
    <w:rsid w:val="00861D29"/>
    <w:rPr>
      <w:color w:val="954F72" w:themeColor="followedHyperlink"/>
      <w:u w:val="single"/>
    </w:rPr>
  </w:style>
  <w:style w:type="paragraph" w:styleId="afc">
    <w:name w:val="endnote text"/>
    <w:basedOn w:val="a"/>
    <w:link w:val="afd"/>
    <w:uiPriority w:val="99"/>
    <w:semiHidden/>
    <w:unhideWhenUsed/>
    <w:rsid w:val="00574ADC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74ADC"/>
    <w:rPr>
      <w:rFonts w:eastAsiaTheme="minorEastAsia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574A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8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F62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DE8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nhideWhenUsed/>
    <w:rsid w:val="006B3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3DE8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B3DE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3DE8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6B3DE8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6B3DE8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B3D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3DE8"/>
    <w:rPr>
      <w:rFonts w:eastAsiaTheme="minorEastAsia"/>
      <w:lang w:eastAsia="ru-RU"/>
    </w:rPr>
  </w:style>
  <w:style w:type="character" w:customStyle="1" w:styleId="21">
    <w:name w:val="Основной текст с отступом 2 Знак"/>
    <w:aliases w:val="Знак Знак"/>
    <w:basedOn w:val="a0"/>
    <w:link w:val="22"/>
    <w:semiHidden/>
    <w:locked/>
    <w:rsid w:val="006B3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aliases w:val="Знак"/>
    <w:basedOn w:val="a"/>
    <w:link w:val="21"/>
    <w:semiHidden/>
    <w:unhideWhenUsed/>
    <w:rsid w:val="006B3D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6B3DE8"/>
    <w:rPr>
      <w:rFonts w:eastAsiaTheme="minorEastAsia"/>
      <w:lang w:eastAsia="ru-RU"/>
    </w:rPr>
  </w:style>
  <w:style w:type="paragraph" w:styleId="a8">
    <w:name w:val="No Spacing"/>
    <w:uiPriority w:val="99"/>
    <w:qFormat/>
    <w:rsid w:val="006B3D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B3DE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uiPriority w:val="99"/>
    <w:rsid w:val="006B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3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3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B3D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99"/>
    <w:rsid w:val="006B3DE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6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19B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6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19BD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6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19B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rezul">
    <w:name w:val="rezul"/>
    <w:basedOn w:val="a"/>
    <w:rsid w:val="00071FC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styleId="af1">
    <w:name w:val="Strong"/>
    <w:uiPriority w:val="22"/>
    <w:qFormat/>
    <w:rsid w:val="001A5051"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rsid w:val="00F6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E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55E1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55E1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55E19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55E1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55E19"/>
    <w:rPr>
      <w:rFonts w:eastAsiaTheme="minorEastAsia"/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unhideWhenUsed/>
    <w:rsid w:val="00534D9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34D9A"/>
    <w:rPr>
      <w:rFonts w:eastAsiaTheme="minorEastAsia"/>
      <w:sz w:val="20"/>
      <w:szCs w:val="20"/>
      <w:lang w:eastAsia="ru-RU"/>
    </w:rPr>
  </w:style>
  <w:style w:type="character" w:styleId="afa">
    <w:name w:val="footnote reference"/>
    <w:basedOn w:val="a0"/>
    <w:unhideWhenUsed/>
    <w:rsid w:val="00534D9A"/>
    <w:rPr>
      <w:vertAlign w:val="superscript"/>
    </w:rPr>
  </w:style>
  <w:style w:type="character" w:styleId="afb">
    <w:name w:val="FollowedHyperlink"/>
    <w:basedOn w:val="a0"/>
    <w:uiPriority w:val="99"/>
    <w:semiHidden/>
    <w:unhideWhenUsed/>
    <w:rsid w:val="00861D29"/>
    <w:rPr>
      <w:color w:val="954F72" w:themeColor="followedHyperlink"/>
      <w:u w:val="single"/>
    </w:rPr>
  </w:style>
  <w:style w:type="paragraph" w:styleId="afc">
    <w:name w:val="endnote text"/>
    <w:basedOn w:val="a"/>
    <w:link w:val="afd"/>
    <w:uiPriority w:val="99"/>
    <w:semiHidden/>
    <w:unhideWhenUsed/>
    <w:rsid w:val="00574ADC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74ADC"/>
    <w:rPr>
      <w:rFonts w:eastAsiaTheme="minorEastAsia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574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A3\Downloads\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D71F-3A9D-49F6-8956-4A44EB57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8210</Characters>
  <Application>Microsoft Office Word</Application>
  <DocSecurity>0</DocSecurity>
  <Lines>248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 Алёна Дмитриевна</dc:creator>
  <cp:lastModifiedBy>Ксения</cp:lastModifiedBy>
  <cp:revision>2</cp:revision>
  <cp:lastPrinted>2022-02-21T10:15:00Z</cp:lastPrinted>
  <dcterms:created xsi:type="dcterms:W3CDTF">2022-02-25T08:34:00Z</dcterms:created>
  <dcterms:modified xsi:type="dcterms:W3CDTF">2022-02-25T08:34:00Z</dcterms:modified>
</cp:coreProperties>
</file>