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2B" w:rsidRDefault="006A7C2B" w:rsidP="006A7C2B">
      <w:pPr>
        <w:tabs>
          <w:tab w:val="left" w:pos="3480"/>
          <w:tab w:val="center" w:pos="5102"/>
          <w:tab w:val="right" w:pos="10205"/>
        </w:tabs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ru-RU"/>
        </w:rPr>
        <w:tab/>
      </w:r>
      <w:r>
        <w:rPr>
          <w:b/>
          <w:noProof/>
          <w:sz w:val="24"/>
          <w:szCs w:val="24"/>
          <w:lang w:eastAsia="ru-RU"/>
        </w:rPr>
        <w:tab/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524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t xml:space="preserve">             </w:t>
      </w:r>
      <w:r>
        <w:rPr>
          <w:b/>
          <w:noProof/>
          <w:sz w:val="24"/>
          <w:szCs w:val="24"/>
          <w:lang w:eastAsia="ru-RU"/>
        </w:rPr>
        <w:tab/>
      </w:r>
    </w:p>
    <w:p w:rsidR="006A7C2B" w:rsidRDefault="006A7C2B" w:rsidP="006A7C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6A7C2B" w:rsidRDefault="006A7C2B" w:rsidP="006A7C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</w:t>
      </w:r>
    </w:p>
    <w:p w:rsidR="006A7C2B" w:rsidRDefault="006A7C2B" w:rsidP="006A7C2B">
      <w:pPr>
        <w:jc w:val="center"/>
        <w:rPr>
          <w:b/>
          <w:bCs/>
          <w:sz w:val="24"/>
          <w:szCs w:val="24"/>
        </w:rPr>
      </w:pPr>
    </w:p>
    <w:p w:rsidR="006A7C2B" w:rsidRDefault="006A7C2B" w:rsidP="006A7C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</w:t>
      </w:r>
      <w:r>
        <w:rPr>
          <w:b/>
          <w:bCs/>
          <w:sz w:val="24"/>
          <w:szCs w:val="24"/>
          <w:lang w:val="en-US"/>
        </w:rPr>
        <w:t>E</w:t>
      </w:r>
    </w:p>
    <w:p w:rsidR="006A7C2B" w:rsidRDefault="006A7C2B" w:rsidP="006A7C2B">
      <w:pPr>
        <w:jc w:val="center"/>
        <w:rPr>
          <w:sz w:val="24"/>
          <w:szCs w:val="24"/>
        </w:rPr>
      </w:pPr>
    </w:p>
    <w:p w:rsidR="006A7C2B" w:rsidRDefault="006A7C2B" w:rsidP="006A7C2B">
      <w:pPr>
        <w:pStyle w:val="1"/>
        <w:keepNext w:val="0"/>
        <w:tabs>
          <w:tab w:val="left" w:pos="3969"/>
        </w:tabs>
      </w:pPr>
    </w:p>
    <w:p w:rsidR="006A7C2B" w:rsidRDefault="006A7C2B" w:rsidP="006A7C2B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01 августа   2022  года                          № 201</w:t>
      </w:r>
    </w:p>
    <w:p w:rsidR="006A7C2B" w:rsidRDefault="006A7C2B" w:rsidP="006A7C2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6A7C2B" w:rsidTr="006A7C2B">
        <w:trPr>
          <w:trHeight w:val="1703"/>
        </w:trPr>
        <w:tc>
          <w:tcPr>
            <w:tcW w:w="5245" w:type="dxa"/>
          </w:tcPr>
          <w:p w:rsidR="006A7C2B" w:rsidRDefault="006A7C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sz w:val="24"/>
                <w:szCs w:val="24"/>
              </w:rPr>
              <w:t>«Предоставление права на размещение нестационарного торгового объекта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области».</w:t>
            </w:r>
          </w:p>
          <w:p w:rsidR="006A7C2B" w:rsidRDefault="006A7C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6A7C2B" w:rsidRDefault="006A7C2B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6A7C2B" w:rsidRDefault="006A7C2B" w:rsidP="006A7C2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 соответствии с  Федеральным законом от 27.07.2010 года № 210-ФЗ «Об организации предоставления государственных и муниципальных услуг», Федеральным законом от  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color w:val="000000"/>
          <w:sz w:val="24"/>
          <w:szCs w:val="24"/>
        </w:rPr>
        <w:t>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05.06.2017 г. № 205  "</w:t>
      </w:r>
      <w:r>
        <w:rPr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>
        <w:rPr>
          <w:color w:val="000000"/>
          <w:sz w:val="24"/>
          <w:szCs w:val="24"/>
          <w:shd w:val="clear" w:color="auto" w:fill="FFFFFF"/>
        </w:rPr>
        <w:t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ПОСТАНОВЛЯЕТ</w:t>
      </w:r>
      <w:r>
        <w:rPr>
          <w:color w:val="000000"/>
          <w:sz w:val="24"/>
          <w:szCs w:val="24"/>
        </w:rPr>
        <w:t xml:space="preserve">: </w:t>
      </w:r>
    </w:p>
    <w:p w:rsidR="006A7C2B" w:rsidRDefault="006A7C2B" w:rsidP="006A7C2B">
      <w:pPr>
        <w:ind w:firstLine="567"/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widowControl w:val="0"/>
        <w:tabs>
          <w:tab w:val="left" w:pos="445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sz w:val="24"/>
          <w:szCs w:val="24"/>
        </w:rPr>
        <w:t>Предоставление права на размещение нестационарного торгового объекта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  <w:sz w:val="24"/>
          <w:szCs w:val="24"/>
        </w:rPr>
        <w:t>» (Приложение).</w:t>
      </w:r>
    </w:p>
    <w:p w:rsidR="006A7C2B" w:rsidRDefault="006A7C2B" w:rsidP="006A7C2B">
      <w:pPr>
        <w:widowControl w:val="0"/>
        <w:tabs>
          <w:tab w:val="left" w:pos="4455"/>
        </w:tabs>
        <w:ind w:firstLine="709"/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2. Считать утратившим силу Постановление администрации № 01 от 13.01.2021 г. «Об утверждении административного регламента по предоставлению муниципальной </w:t>
      </w:r>
      <w:r>
        <w:rPr>
          <w:color w:val="000000"/>
          <w:sz w:val="24"/>
          <w:szCs w:val="24"/>
        </w:rPr>
        <w:lastRenderedPageBreak/>
        <w:t xml:space="preserve">услуги </w:t>
      </w:r>
      <w:r>
        <w:rPr>
          <w:sz w:val="24"/>
          <w:szCs w:val="24"/>
        </w:rPr>
        <w:t>«Предоставление права на размещение нестационарного торгового объекта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области».</w:t>
      </w:r>
    </w:p>
    <w:p w:rsidR="006A7C2B" w:rsidRDefault="006A7C2B" w:rsidP="006A7C2B">
      <w:pPr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color w:val="000000"/>
          <w:sz w:val="24"/>
          <w:szCs w:val="24"/>
        </w:rPr>
        <w:t>Приозерский</w:t>
      </w:r>
      <w:proofErr w:type="spellEnd"/>
      <w:r>
        <w:rPr>
          <w:color w:val="000000"/>
          <w:sz w:val="24"/>
          <w:szCs w:val="24"/>
        </w:rPr>
        <w:t xml:space="preserve"> муниципальный район Ленинградской области по адресу: </w:t>
      </w:r>
      <w:hyperlink r:id="rId6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admingromovo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z w:val="24"/>
          <w:szCs w:val="24"/>
        </w:rPr>
        <w:t xml:space="preserve">. </w:t>
      </w:r>
    </w:p>
    <w:p w:rsidR="006A7C2B" w:rsidRDefault="006A7C2B" w:rsidP="006A7C2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6A7C2B" w:rsidRDefault="006A7C2B" w:rsidP="006A7C2B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Контроль за исполнением настоящего постановления оставляю за собой</w:t>
      </w:r>
      <w:r>
        <w:rPr>
          <w:color w:val="FF0000"/>
          <w:sz w:val="24"/>
          <w:szCs w:val="24"/>
        </w:rPr>
        <w:t>.</w:t>
      </w:r>
    </w:p>
    <w:p w:rsidR="006A7C2B" w:rsidRDefault="006A7C2B" w:rsidP="006A7C2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МО </w:t>
      </w:r>
    </w:p>
    <w:p w:rsidR="006A7C2B" w:rsidRDefault="006A7C2B" w:rsidP="006A7C2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Громовское СП                                                                                  А.П. Кутузов</w:t>
      </w:r>
    </w:p>
    <w:p w:rsidR="006A7C2B" w:rsidRDefault="006A7C2B" w:rsidP="006A7C2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6A7C2B" w:rsidRDefault="006A7C2B" w:rsidP="006A7C2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406919" w:rsidRDefault="006A7C2B">
      <w:pPr>
        <w:rPr>
          <w:sz w:val="24"/>
          <w:szCs w:val="24"/>
        </w:rPr>
      </w:pPr>
      <w:r w:rsidRPr="006A7C2B">
        <w:rPr>
          <w:sz w:val="24"/>
          <w:szCs w:val="24"/>
        </w:rPr>
        <w:t>С полным текстом документа можно ознакомиться на официальном сайте Громовского сельского поселения</w:t>
      </w:r>
      <w:r>
        <w:rPr>
          <w:sz w:val="24"/>
          <w:szCs w:val="24"/>
        </w:rPr>
        <w:t xml:space="preserve"> </w:t>
      </w:r>
    </w:p>
    <w:p w:rsidR="006E4AF7" w:rsidRPr="006A7C2B" w:rsidRDefault="005A4444">
      <w:pPr>
        <w:rPr>
          <w:sz w:val="24"/>
          <w:szCs w:val="24"/>
        </w:rPr>
      </w:pPr>
      <w:hyperlink r:id="rId7" w:history="1">
        <w:r w:rsidR="006E4AF7" w:rsidRPr="006E4AF7">
          <w:rPr>
            <w:rStyle w:val="a3"/>
            <w:sz w:val="24"/>
            <w:szCs w:val="24"/>
          </w:rPr>
          <w:t>http://admingromovo.ru/normativno-pravovie_akti/administracia/postanovlenie2010.php</w:t>
        </w:r>
      </w:hyperlink>
    </w:p>
    <w:sectPr w:rsidR="006E4AF7" w:rsidRPr="006A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2B"/>
    <w:rsid w:val="00406919"/>
    <w:rsid w:val="005A4444"/>
    <w:rsid w:val="006A7C2B"/>
    <w:rsid w:val="006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7C2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6A7C2B"/>
    <w:pPr>
      <w:keepNext/>
      <w:jc w:val="both"/>
    </w:pPr>
    <w:rPr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6E4AF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7C2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6A7C2B"/>
    <w:pPr>
      <w:keepNext/>
      <w:jc w:val="both"/>
    </w:pPr>
    <w:rPr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6E4AF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gromovo.ru/normativno-pravovie_akti/administracia/postanovlenie2010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grom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2022-08-01T08:57:00Z</dcterms:created>
  <dcterms:modified xsi:type="dcterms:W3CDTF">2022-08-01T08:57:00Z</dcterms:modified>
</cp:coreProperties>
</file>