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98" w:rsidRPr="0047128D" w:rsidRDefault="00DC2C98" w:rsidP="00DC2C98">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62.05pt" o:ole="">
            <v:imagedata r:id="rId4" o:title=""/>
          </v:shape>
          <o:OLEObject Type="Embed" ProgID="CorelDraw.Graphic.16" ShapeID="_x0000_i1025" DrawAspect="Content" ObjectID="_1566120523" r:id="rId5"/>
        </w:object>
      </w:r>
    </w:p>
    <w:p w:rsidR="00DC2C98" w:rsidRPr="0047128D" w:rsidRDefault="00DC2C98" w:rsidP="00DC2C98">
      <w:pPr>
        <w:jc w:val="center"/>
        <w:rPr>
          <w:b/>
          <w:sz w:val="28"/>
          <w:szCs w:val="28"/>
        </w:rPr>
      </w:pPr>
      <w:r w:rsidRPr="0047128D">
        <w:rPr>
          <w:b/>
          <w:sz w:val="28"/>
          <w:szCs w:val="28"/>
        </w:rPr>
        <w:t>МЕСТНАЯ АДМИНИСТРАЦИЯ</w:t>
      </w:r>
    </w:p>
    <w:p w:rsidR="00DC2C98" w:rsidRPr="0047128D" w:rsidRDefault="00DC2C98" w:rsidP="00DC2C98">
      <w:pPr>
        <w:jc w:val="center"/>
        <w:rPr>
          <w:b/>
          <w:sz w:val="28"/>
          <w:szCs w:val="28"/>
        </w:rPr>
      </w:pPr>
      <w:r w:rsidRPr="0047128D">
        <w:rPr>
          <w:b/>
          <w:sz w:val="28"/>
          <w:szCs w:val="28"/>
        </w:rPr>
        <w:t>МУНИЦИПАЛЬНОГО ОБРАЗОВАНИЯ</w:t>
      </w:r>
    </w:p>
    <w:p w:rsidR="00DC2C98" w:rsidRPr="0047128D" w:rsidRDefault="00DC2C98" w:rsidP="00DC2C98">
      <w:pPr>
        <w:jc w:val="center"/>
        <w:rPr>
          <w:b/>
          <w:sz w:val="28"/>
          <w:szCs w:val="28"/>
        </w:rPr>
      </w:pPr>
      <w:r w:rsidRPr="0047128D">
        <w:rPr>
          <w:b/>
          <w:sz w:val="28"/>
          <w:szCs w:val="28"/>
        </w:rPr>
        <w:t>ПЕНИКОВСКОЕ СЕЛЬСКОЕ ПОСЕЛЕНИЕ</w:t>
      </w:r>
    </w:p>
    <w:p w:rsidR="00DC2C98" w:rsidRPr="0047128D" w:rsidRDefault="00DC2C98" w:rsidP="00DC2C98">
      <w:pPr>
        <w:jc w:val="center"/>
        <w:rPr>
          <w:b/>
          <w:sz w:val="28"/>
          <w:szCs w:val="28"/>
        </w:rPr>
      </w:pPr>
      <w:r w:rsidRPr="0047128D">
        <w:rPr>
          <w:b/>
          <w:sz w:val="28"/>
          <w:szCs w:val="28"/>
        </w:rPr>
        <w:t>МУНИЦИПАЛЬНОГО ОБРАЗОВАНИЯ</w:t>
      </w:r>
    </w:p>
    <w:p w:rsidR="00DC2C98" w:rsidRPr="0047128D" w:rsidRDefault="00DC2C98" w:rsidP="00DC2C98">
      <w:pPr>
        <w:jc w:val="center"/>
        <w:rPr>
          <w:b/>
          <w:sz w:val="28"/>
          <w:szCs w:val="28"/>
        </w:rPr>
      </w:pPr>
      <w:r w:rsidRPr="0047128D">
        <w:rPr>
          <w:b/>
          <w:sz w:val="28"/>
          <w:szCs w:val="28"/>
        </w:rPr>
        <w:t>ЛОМОНОСОВСКИЙ МУНИЦИПАЛЬНЫЙ РАЙОН</w:t>
      </w:r>
    </w:p>
    <w:p w:rsidR="00DC2C98" w:rsidRPr="0047128D" w:rsidRDefault="00DC2C98" w:rsidP="00DC2C98">
      <w:pPr>
        <w:jc w:val="center"/>
        <w:rPr>
          <w:b/>
          <w:sz w:val="28"/>
          <w:szCs w:val="28"/>
        </w:rPr>
      </w:pPr>
      <w:r w:rsidRPr="0047128D">
        <w:rPr>
          <w:b/>
          <w:sz w:val="28"/>
          <w:szCs w:val="28"/>
        </w:rPr>
        <w:t>ЛЕНИНГРАДСКОЙ ОБЛАСТИ</w:t>
      </w:r>
    </w:p>
    <w:p w:rsidR="00DC2C98" w:rsidRPr="00B86E28" w:rsidRDefault="00DC2C98" w:rsidP="00DC2C98">
      <w:pPr>
        <w:rPr>
          <w:sz w:val="16"/>
          <w:szCs w:val="16"/>
        </w:rPr>
      </w:pPr>
    </w:p>
    <w:p w:rsidR="00DC2C98" w:rsidRDefault="00DC2C98" w:rsidP="00DC2C98">
      <w:pPr>
        <w:jc w:val="center"/>
        <w:rPr>
          <w:b/>
          <w:sz w:val="28"/>
          <w:szCs w:val="28"/>
        </w:rPr>
      </w:pPr>
      <w:r w:rsidRPr="0047128D">
        <w:rPr>
          <w:b/>
          <w:sz w:val="28"/>
          <w:szCs w:val="28"/>
        </w:rPr>
        <w:t>ПОСТАНОВЛЕНИЕ</w:t>
      </w:r>
    </w:p>
    <w:p w:rsidR="00DC2C98" w:rsidRDefault="00DC2C98" w:rsidP="00DC2C98">
      <w:pPr>
        <w:jc w:val="center"/>
        <w:rPr>
          <w:sz w:val="20"/>
          <w:szCs w:val="20"/>
        </w:rPr>
      </w:pPr>
    </w:p>
    <w:p w:rsidR="00DC2C98" w:rsidRDefault="00DC2C98" w:rsidP="00DC2C98">
      <w:pPr>
        <w:shd w:val="clear" w:color="auto" w:fill="FFFFFF"/>
        <w:rPr>
          <w:sz w:val="28"/>
          <w:szCs w:val="28"/>
        </w:rPr>
      </w:pPr>
      <w:r>
        <w:rPr>
          <w:sz w:val="28"/>
          <w:szCs w:val="28"/>
        </w:rPr>
        <w:t>29.08.2017                                                                                                      № 292</w:t>
      </w:r>
    </w:p>
    <w:p w:rsidR="00DC2C98" w:rsidRPr="00A60970" w:rsidRDefault="00DC2C98" w:rsidP="00DC2C98">
      <w:pPr>
        <w:shd w:val="clear" w:color="auto" w:fill="FFFFFF"/>
        <w:rPr>
          <w:rStyle w:val="a3"/>
          <w:sz w:val="28"/>
          <w:szCs w:val="28"/>
        </w:rPr>
      </w:pPr>
    </w:p>
    <w:p w:rsidR="00DC2C98" w:rsidRPr="0044709D" w:rsidRDefault="00DC2C98" w:rsidP="00DC2C98">
      <w:pPr>
        <w:jc w:val="center"/>
        <w:rPr>
          <w:b/>
          <w:sz w:val="28"/>
          <w:szCs w:val="28"/>
        </w:rPr>
      </w:pPr>
      <w:proofErr w:type="gramStart"/>
      <w:r w:rsidRPr="0044709D">
        <w:rPr>
          <w:b/>
          <w:sz w:val="28"/>
          <w:szCs w:val="28"/>
        </w:rPr>
        <w:t>Об утверждении типовых форм согласия на обработку персональных данных</w:t>
      </w:r>
      <w:r>
        <w:rPr>
          <w:b/>
          <w:sz w:val="28"/>
          <w:szCs w:val="28"/>
        </w:rPr>
        <w:t xml:space="preserve"> </w:t>
      </w:r>
      <w:r w:rsidRPr="0044709D">
        <w:rPr>
          <w:b/>
          <w:sz w:val="28"/>
          <w:szCs w:val="28"/>
        </w:rPr>
        <w:t>работников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иных субъектов персональных данных, разъяснения субъекту персональных данных юридических последствий отказа предоставить свои персональные данные, типового обязательства работника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в случае расторжения с</w:t>
      </w:r>
      <w:proofErr w:type="gramEnd"/>
      <w:r w:rsidRPr="0044709D">
        <w:rPr>
          <w:b/>
          <w:sz w:val="28"/>
          <w:szCs w:val="28"/>
        </w:rPr>
        <w:t xml:space="preserve"> ним контракта или трудового договора прекратить обработку персональных данных</w:t>
      </w:r>
    </w:p>
    <w:p w:rsidR="00DC2C98" w:rsidRPr="00B86E28" w:rsidRDefault="00DC2C98" w:rsidP="00DC2C98">
      <w:pPr>
        <w:shd w:val="clear" w:color="auto" w:fill="FFFFFF"/>
        <w:tabs>
          <w:tab w:val="left" w:pos="0"/>
        </w:tabs>
        <w:ind w:firstLine="709"/>
        <w:jc w:val="both"/>
        <w:rPr>
          <w:sz w:val="16"/>
          <w:szCs w:val="16"/>
        </w:rPr>
      </w:pPr>
    </w:p>
    <w:p w:rsidR="00DC2C98" w:rsidRPr="0044709D" w:rsidRDefault="00DC2C98" w:rsidP="00DC2C98">
      <w:pPr>
        <w:ind w:firstLine="709"/>
        <w:jc w:val="both"/>
        <w:rPr>
          <w:sz w:val="28"/>
          <w:szCs w:val="28"/>
        </w:rPr>
      </w:pPr>
      <w:proofErr w:type="gramStart"/>
      <w:r w:rsidRPr="0044709D">
        <w:rPr>
          <w:sz w:val="28"/>
          <w:szCs w:val="28"/>
        </w:rPr>
        <w:t>В соответствии с Федера</w:t>
      </w:r>
      <w:r>
        <w:rPr>
          <w:sz w:val="28"/>
          <w:szCs w:val="28"/>
        </w:rPr>
        <w:t>льными законами от 02.03.2007 №</w:t>
      </w:r>
      <w:r w:rsidRPr="0044709D">
        <w:rPr>
          <w:sz w:val="28"/>
          <w:szCs w:val="28"/>
        </w:rPr>
        <w:t>25</w:t>
      </w:r>
      <w:r>
        <w:rPr>
          <w:sz w:val="28"/>
          <w:szCs w:val="28"/>
        </w:rPr>
        <w:t>-ФЗ</w:t>
      </w:r>
      <w:r w:rsidRPr="0044709D">
        <w:rPr>
          <w:sz w:val="28"/>
          <w:szCs w:val="28"/>
        </w:rPr>
        <w:t xml:space="preserve"> «О муниципальной службе в Российской Федерации»,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sz w:val="28"/>
          <w:szCs w:val="28"/>
        </w:rPr>
        <w:t>ми или муниципальными органами»,</w:t>
      </w:r>
      <w:proofErr w:type="gramEnd"/>
    </w:p>
    <w:p w:rsidR="00DC2C98" w:rsidRPr="00B86E28" w:rsidRDefault="00DC2C98" w:rsidP="00DC2C98">
      <w:pPr>
        <w:ind w:firstLine="720"/>
        <w:jc w:val="both"/>
        <w:rPr>
          <w:sz w:val="16"/>
          <w:szCs w:val="16"/>
        </w:rPr>
      </w:pPr>
    </w:p>
    <w:p w:rsidR="00DC2C98" w:rsidRPr="00A60970" w:rsidRDefault="00DC2C98" w:rsidP="00DC2C98">
      <w:pPr>
        <w:jc w:val="center"/>
        <w:rPr>
          <w:sz w:val="28"/>
          <w:szCs w:val="28"/>
        </w:rPr>
      </w:pPr>
      <w:r w:rsidRPr="00A60970">
        <w:rPr>
          <w:sz w:val="28"/>
          <w:szCs w:val="28"/>
        </w:rPr>
        <w:t>ПОСТАНОВЛЯЮ:</w:t>
      </w:r>
    </w:p>
    <w:p w:rsidR="00DC2C98" w:rsidRPr="00B86E28" w:rsidRDefault="00DC2C98" w:rsidP="00DC2C98">
      <w:pPr>
        <w:jc w:val="center"/>
        <w:rPr>
          <w:sz w:val="16"/>
          <w:szCs w:val="16"/>
        </w:rPr>
      </w:pPr>
    </w:p>
    <w:p w:rsidR="00DC2C98" w:rsidRPr="0044709D" w:rsidRDefault="00DC2C98" w:rsidP="00DC2C98">
      <w:pPr>
        <w:ind w:firstLine="709"/>
        <w:jc w:val="both"/>
        <w:rPr>
          <w:sz w:val="28"/>
          <w:szCs w:val="28"/>
        </w:rPr>
      </w:pPr>
      <w:r w:rsidRPr="0044709D">
        <w:rPr>
          <w:sz w:val="28"/>
          <w:szCs w:val="28"/>
        </w:rPr>
        <w:t>1. Утвердить:</w:t>
      </w:r>
    </w:p>
    <w:p w:rsidR="00DC2C98" w:rsidRPr="0044709D" w:rsidRDefault="00DC2C98" w:rsidP="00DC2C98">
      <w:pPr>
        <w:autoSpaceDE w:val="0"/>
        <w:autoSpaceDN w:val="0"/>
        <w:adjustRightInd w:val="0"/>
        <w:ind w:firstLine="709"/>
        <w:jc w:val="both"/>
        <w:rPr>
          <w:sz w:val="28"/>
          <w:szCs w:val="28"/>
        </w:rPr>
      </w:pPr>
      <w:r>
        <w:rPr>
          <w:sz w:val="28"/>
          <w:szCs w:val="28"/>
        </w:rPr>
        <w:t xml:space="preserve">1.1 </w:t>
      </w:r>
      <w:r w:rsidRPr="0044709D">
        <w:rPr>
          <w:sz w:val="28"/>
          <w:szCs w:val="28"/>
        </w:rPr>
        <w:t xml:space="preserve">типовую форму согласия на обработку персональных данных работников </w:t>
      </w:r>
      <w:r>
        <w:rPr>
          <w:sz w:val="28"/>
          <w:szCs w:val="28"/>
        </w:rPr>
        <w:t xml:space="preserve">местной </w:t>
      </w:r>
      <w:r w:rsidRPr="0044709D">
        <w:rPr>
          <w:sz w:val="28"/>
          <w:szCs w:val="28"/>
        </w:rPr>
        <w:t xml:space="preserve">администрации, иных субъектов персональных данных </w:t>
      </w:r>
      <w:hyperlink r:id="rId6" w:history="1">
        <w:r>
          <w:rPr>
            <w:color w:val="0000FF"/>
            <w:sz w:val="28"/>
            <w:szCs w:val="28"/>
          </w:rPr>
          <w:t>(приложение №</w:t>
        </w:r>
        <w:r w:rsidRPr="0044709D">
          <w:rPr>
            <w:color w:val="0000FF"/>
            <w:sz w:val="28"/>
            <w:szCs w:val="28"/>
          </w:rPr>
          <w:t>1)</w:t>
        </w:r>
      </w:hyperlink>
      <w:r w:rsidRPr="0044709D">
        <w:rPr>
          <w:sz w:val="28"/>
          <w:szCs w:val="28"/>
        </w:rPr>
        <w:t>;</w:t>
      </w:r>
    </w:p>
    <w:p w:rsidR="00DC2C98" w:rsidRPr="0044709D" w:rsidRDefault="00DC2C98" w:rsidP="00DC2C98">
      <w:pPr>
        <w:autoSpaceDE w:val="0"/>
        <w:autoSpaceDN w:val="0"/>
        <w:adjustRightInd w:val="0"/>
        <w:ind w:firstLine="709"/>
        <w:jc w:val="both"/>
        <w:rPr>
          <w:sz w:val="28"/>
          <w:szCs w:val="28"/>
        </w:rPr>
      </w:pPr>
      <w:r>
        <w:rPr>
          <w:sz w:val="28"/>
          <w:szCs w:val="28"/>
        </w:rPr>
        <w:t xml:space="preserve">1.2 </w:t>
      </w:r>
      <w:r w:rsidRPr="0044709D">
        <w:rPr>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w:t>
      </w:r>
      <w:hyperlink r:id="rId7" w:history="1">
        <w:r>
          <w:rPr>
            <w:color w:val="0000FF"/>
            <w:sz w:val="28"/>
            <w:szCs w:val="28"/>
          </w:rPr>
          <w:t>(приложение №</w:t>
        </w:r>
        <w:r w:rsidRPr="0044709D">
          <w:rPr>
            <w:color w:val="0000FF"/>
            <w:sz w:val="28"/>
            <w:szCs w:val="28"/>
          </w:rPr>
          <w:t>2)</w:t>
        </w:r>
      </w:hyperlink>
      <w:r>
        <w:rPr>
          <w:sz w:val="28"/>
          <w:szCs w:val="28"/>
        </w:rPr>
        <w:t>;</w:t>
      </w:r>
    </w:p>
    <w:p w:rsidR="00DC2C98" w:rsidRPr="0044709D" w:rsidRDefault="00DC2C98" w:rsidP="00DC2C98">
      <w:pPr>
        <w:autoSpaceDE w:val="0"/>
        <w:autoSpaceDN w:val="0"/>
        <w:adjustRightInd w:val="0"/>
        <w:ind w:firstLine="709"/>
        <w:jc w:val="both"/>
        <w:rPr>
          <w:sz w:val="28"/>
          <w:szCs w:val="28"/>
        </w:rPr>
      </w:pPr>
      <w:r>
        <w:rPr>
          <w:sz w:val="28"/>
          <w:szCs w:val="28"/>
        </w:rPr>
        <w:lastRenderedPageBreak/>
        <w:t xml:space="preserve">1.3 </w:t>
      </w:r>
      <w:r w:rsidRPr="0044709D">
        <w:rPr>
          <w:sz w:val="28"/>
          <w:szCs w:val="28"/>
        </w:rPr>
        <w:t xml:space="preserve">типовое обязательство муниципального служащего, непосредственно осуществляющего обработку персональных данных, в случае расторжения с ним контракта или трудового договора прекратить обработку персональных данных, ставших известными ему в связи с исполнением должностных обязанностей </w:t>
      </w:r>
      <w:hyperlink r:id="rId8" w:history="1">
        <w:r>
          <w:rPr>
            <w:color w:val="0000FF"/>
            <w:sz w:val="28"/>
            <w:szCs w:val="28"/>
          </w:rPr>
          <w:t>(приложение №</w:t>
        </w:r>
        <w:r w:rsidRPr="0044709D">
          <w:rPr>
            <w:color w:val="0000FF"/>
            <w:sz w:val="28"/>
            <w:szCs w:val="28"/>
          </w:rPr>
          <w:t>3)</w:t>
        </w:r>
      </w:hyperlink>
      <w:r>
        <w:rPr>
          <w:sz w:val="28"/>
          <w:szCs w:val="28"/>
        </w:rPr>
        <w:t>.</w:t>
      </w:r>
    </w:p>
    <w:p w:rsidR="00DC2C98" w:rsidRPr="00063D66" w:rsidRDefault="00DC2C98" w:rsidP="00DC2C98">
      <w:pPr>
        <w:ind w:firstLine="709"/>
        <w:jc w:val="both"/>
        <w:rPr>
          <w:sz w:val="28"/>
          <w:szCs w:val="28"/>
        </w:rPr>
      </w:pPr>
      <w:r>
        <w:rPr>
          <w:sz w:val="28"/>
          <w:szCs w:val="28"/>
        </w:rPr>
        <w:t>2</w:t>
      </w:r>
      <w:r w:rsidRPr="00D62B22">
        <w:rPr>
          <w:sz w:val="28"/>
          <w:szCs w:val="28"/>
        </w:rPr>
        <w:t xml:space="preserve">. </w:t>
      </w:r>
      <w:r w:rsidRPr="00063D66">
        <w:rPr>
          <w:sz w:val="28"/>
          <w:szCs w:val="28"/>
        </w:rPr>
        <w:t xml:space="preserve">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t>
      </w:r>
      <w:hyperlink r:id="rId9" w:history="1">
        <w:r w:rsidRPr="00063D66">
          <w:rPr>
            <w:color w:val="0000FF"/>
            <w:sz w:val="28"/>
            <w:szCs w:val="28"/>
            <w:u w:val="single"/>
            <w:lang w:val="en-US"/>
          </w:rPr>
          <w:t>www</w:t>
        </w:r>
        <w:r w:rsidRPr="00063D66">
          <w:rPr>
            <w:color w:val="0000FF"/>
            <w:sz w:val="28"/>
            <w:szCs w:val="28"/>
            <w:u w:val="single"/>
          </w:rPr>
          <w:t>.</w:t>
        </w:r>
        <w:proofErr w:type="spellStart"/>
        <w:r w:rsidRPr="00063D66">
          <w:rPr>
            <w:color w:val="0000FF"/>
            <w:sz w:val="28"/>
            <w:szCs w:val="28"/>
            <w:u w:val="single"/>
            <w:lang w:val="en-US"/>
          </w:rPr>
          <w:t>peniki</w:t>
        </w:r>
        <w:proofErr w:type="spellEnd"/>
        <w:r w:rsidRPr="00063D66">
          <w:rPr>
            <w:color w:val="0000FF"/>
            <w:sz w:val="28"/>
            <w:szCs w:val="28"/>
            <w:u w:val="single"/>
          </w:rPr>
          <w:t>47.ru</w:t>
        </w:r>
      </w:hyperlink>
      <w:r w:rsidRPr="00063D66">
        <w:rPr>
          <w:sz w:val="28"/>
          <w:szCs w:val="28"/>
        </w:rPr>
        <w:t>.</w:t>
      </w:r>
    </w:p>
    <w:p w:rsidR="00DC2C98" w:rsidRDefault="00DC2C98" w:rsidP="00DC2C98">
      <w:pPr>
        <w:ind w:firstLine="709"/>
        <w:jc w:val="both"/>
        <w:rPr>
          <w:sz w:val="28"/>
          <w:szCs w:val="28"/>
        </w:rPr>
      </w:pPr>
      <w:r>
        <w:rPr>
          <w:sz w:val="28"/>
          <w:szCs w:val="28"/>
        </w:rPr>
        <w:t>3</w:t>
      </w:r>
      <w:r w:rsidRPr="00063D66">
        <w:rPr>
          <w:sz w:val="28"/>
          <w:szCs w:val="28"/>
        </w:rPr>
        <w:t>. Настоящее постановление вступает в силу со дня опубликования (обнародования).</w:t>
      </w:r>
    </w:p>
    <w:p w:rsidR="00DC2C98" w:rsidRPr="00063D66" w:rsidRDefault="00DC2C98" w:rsidP="00DC2C98">
      <w:pPr>
        <w:ind w:firstLine="709"/>
        <w:jc w:val="both"/>
        <w:rPr>
          <w:sz w:val="28"/>
          <w:szCs w:val="28"/>
        </w:rPr>
      </w:pPr>
      <w:r>
        <w:rPr>
          <w:sz w:val="28"/>
          <w:szCs w:val="28"/>
        </w:rPr>
        <w:t>4</w:t>
      </w:r>
      <w:r w:rsidRPr="00063D66">
        <w:rPr>
          <w:sz w:val="28"/>
          <w:szCs w:val="28"/>
        </w:rPr>
        <w:t>. Ознакомить с настоящим постановлением должностных лиц местной администрации в части касающейся.</w:t>
      </w:r>
    </w:p>
    <w:p w:rsidR="00DC2C98" w:rsidRDefault="00DC2C98" w:rsidP="00DC2C98">
      <w:pPr>
        <w:ind w:firstLine="709"/>
        <w:jc w:val="both"/>
        <w:rPr>
          <w:sz w:val="28"/>
          <w:szCs w:val="28"/>
        </w:rPr>
      </w:pPr>
      <w:r>
        <w:rPr>
          <w:sz w:val="28"/>
          <w:szCs w:val="28"/>
        </w:rPr>
        <w:t>5</w:t>
      </w:r>
      <w:r w:rsidRPr="00D62B22">
        <w:rPr>
          <w:sz w:val="28"/>
          <w:szCs w:val="28"/>
        </w:rPr>
        <w:t xml:space="preserve">. </w:t>
      </w:r>
      <w:proofErr w:type="gramStart"/>
      <w:r w:rsidRPr="00D62B22">
        <w:rPr>
          <w:sz w:val="28"/>
          <w:szCs w:val="28"/>
        </w:rPr>
        <w:t>Контроль за</w:t>
      </w:r>
      <w:proofErr w:type="gramEnd"/>
      <w:r w:rsidRPr="00D62B22">
        <w:rPr>
          <w:sz w:val="28"/>
          <w:szCs w:val="28"/>
        </w:rPr>
        <w:t xml:space="preserve"> исполнением настоящего постановления оставляю за собой.</w:t>
      </w:r>
    </w:p>
    <w:p w:rsidR="00DC2C98" w:rsidRDefault="00DC2C98" w:rsidP="00DC2C98">
      <w:pPr>
        <w:rPr>
          <w:sz w:val="28"/>
          <w:szCs w:val="28"/>
        </w:rPr>
      </w:pPr>
    </w:p>
    <w:p w:rsidR="00DC2C98" w:rsidRPr="00A60970" w:rsidRDefault="00DC2C98" w:rsidP="00DC2C98">
      <w:pPr>
        <w:rPr>
          <w:sz w:val="28"/>
          <w:szCs w:val="28"/>
        </w:rPr>
      </w:pPr>
      <w:r>
        <w:rPr>
          <w:sz w:val="28"/>
          <w:szCs w:val="28"/>
        </w:rPr>
        <w:t>Г</w:t>
      </w:r>
      <w:r w:rsidRPr="00A60970">
        <w:rPr>
          <w:sz w:val="28"/>
          <w:szCs w:val="28"/>
        </w:rPr>
        <w:t>лав</w:t>
      </w:r>
      <w:r>
        <w:rPr>
          <w:sz w:val="28"/>
          <w:szCs w:val="28"/>
        </w:rPr>
        <w:t>а</w:t>
      </w:r>
      <w:r w:rsidRPr="00A60970">
        <w:rPr>
          <w:sz w:val="28"/>
          <w:szCs w:val="28"/>
        </w:rPr>
        <w:t xml:space="preserve"> местной администрации</w:t>
      </w:r>
    </w:p>
    <w:p w:rsidR="00DC2C98" w:rsidRDefault="00DC2C98" w:rsidP="00DC2C98">
      <w:pPr>
        <w:rPr>
          <w:sz w:val="28"/>
          <w:szCs w:val="28"/>
        </w:rPr>
      </w:pPr>
      <w:r w:rsidRPr="00A60970">
        <w:rPr>
          <w:sz w:val="28"/>
          <w:szCs w:val="28"/>
        </w:rPr>
        <w:t xml:space="preserve">МО Пениковское сельское поселение                                        </w:t>
      </w:r>
      <w:r>
        <w:rPr>
          <w:sz w:val="28"/>
          <w:szCs w:val="28"/>
        </w:rPr>
        <w:t>В.Н. Бородийчук</w:t>
      </w:r>
    </w:p>
    <w:p w:rsidR="005B671E" w:rsidRDefault="005B671E"/>
    <w:sectPr w:rsidR="005B671E" w:rsidSect="005B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C2C98"/>
    <w:rsid w:val="004033E6"/>
    <w:rsid w:val="004E5D6D"/>
    <w:rsid w:val="005B671E"/>
    <w:rsid w:val="008973CB"/>
    <w:rsid w:val="00A96457"/>
    <w:rsid w:val="00DC2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9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2C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5DACF64B159669900A054DB40F18836B1F5CC4DD36285F3061BA3D771061052977F2FE5EB95C4E4sDP" TargetMode="External"/><Relationship Id="rId3" Type="http://schemas.openxmlformats.org/officeDocument/2006/relationships/webSettings" Target="webSettings.xml"/><Relationship Id="rId7" Type="http://schemas.openxmlformats.org/officeDocument/2006/relationships/hyperlink" Target="consultantplus://offline/ref=12F5DACF64B159669900A054DB40F18836B1F5CC4DD36285F3061BA3D771061052977F2FE5EB94CEE4s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F5DACF64B159669900A054DB40F18836B1F5CC4DD36285F3061BA3D771061052977F2FE5EB95C5E4s6P"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peniki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Мила</cp:lastModifiedBy>
  <cp:revision>1</cp:revision>
  <dcterms:created xsi:type="dcterms:W3CDTF">2017-09-05T09:42:00Z</dcterms:created>
  <dcterms:modified xsi:type="dcterms:W3CDTF">2017-09-05T09:42:00Z</dcterms:modified>
</cp:coreProperties>
</file>